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2872" w14:textId="562808ED" w:rsidR="00E30A12" w:rsidRPr="00FD7BC0" w:rsidRDefault="00A72B0A" w:rsidP="001574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7BC0">
        <w:rPr>
          <w:rFonts w:ascii="Arial" w:hAnsi="Arial" w:cs="Arial"/>
          <w:b/>
          <w:bCs/>
          <w:sz w:val="24"/>
          <w:szCs w:val="24"/>
        </w:rPr>
        <w:t xml:space="preserve">Minutes of a meeting of the </w:t>
      </w:r>
      <w:proofErr w:type="spellStart"/>
      <w:r w:rsidRPr="00FD7BC0">
        <w:rPr>
          <w:rFonts w:ascii="Arial" w:hAnsi="Arial" w:cs="Arial"/>
          <w:b/>
          <w:bCs/>
          <w:sz w:val="24"/>
          <w:szCs w:val="24"/>
        </w:rPr>
        <w:t>Quidenham</w:t>
      </w:r>
      <w:proofErr w:type="spellEnd"/>
      <w:r w:rsidRPr="00FD7BC0">
        <w:rPr>
          <w:rFonts w:ascii="Arial" w:hAnsi="Arial" w:cs="Arial"/>
          <w:b/>
          <w:bCs/>
          <w:sz w:val="24"/>
          <w:szCs w:val="24"/>
        </w:rPr>
        <w:t xml:space="preserve"> Parish Council</w:t>
      </w:r>
    </w:p>
    <w:p w14:paraId="77830B57" w14:textId="56064CED" w:rsidR="00FD7BC0" w:rsidRPr="00FD7BC0" w:rsidRDefault="00FD7BC0" w:rsidP="001574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7BC0">
        <w:rPr>
          <w:rFonts w:ascii="Arial" w:hAnsi="Arial" w:cs="Arial"/>
          <w:b/>
          <w:bCs/>
          <w:sz w:val="24"/>
          <w:szCs w:val="24"/>
        </w:rPr>
        <w:t>held on the 8</w:t>
      </w:r>
      <w:r w:rsidRPr="00FD7BC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FD7BC0">
        <w:rPr>
          <w:rFonts w:ascii="Arial" w:hAnsi="Arial" w:cs="Arial"/>
          <w:b/>
          <w:bCs/>
          <w:sz w:val="24"/>
          <w:szCs w:val="24"/>
        </w:rPr>
        <w:t xml:space="preserve"> of April 2024</w:t>
      </w:r>
    </w:p>
    <w:p w14:paraId="3D998D27" w14:textId="2E601889" w:rsidR="00FD7BC0" w:rsidRDefault="00FD7BC0" w:rsidP="001574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7BC0">
        <w:rPr>
          <w:rFonts w:ascii="Arial" w:hAnsi="Arial" w:cs="Arial"/>
          <w:b/>
          <w:bCs/>
          <w:sz w:val="24"/>
          <w:szCs w:val="24"/>
        </w:rPr>
        <w:t xml:space="preserve">at 7.30 p.m. in the </w:t>
      </w:r>
      <w:r w:rsidRPr="007C4790">
        <w:rPr>
          <w:rFonts w:ascii="Arial" w:hAnsi="Arial" w:cs="Arial"/>
          <w:b/>
          <w:bCs/>
          <w:sz w:val="24"/>
          <w:szCs w:val="24"/>
        </w:rPr>
        <w:t>Garnier</w:t>
      </w:r>
      <w:r w:rsidRPr="00FD7BC0">
        <w:rPr>
          <w:rFonts w:ascii="Arial" w:hAnsi="Arial" w:cs="Arial"/>
          <w:b/>
          <w:bCs/>
          <w:sz w:val="24"/>
          <w:szCs w:val="24"/>
        </w:rPr>
        <w:t xml:space="preserve"> Hall, Eccles</w:t>
      </w:r>
    </w:p>
    <w:p w14:paraId="6B83BD40" w14:textId="77777777" w:rsidR="00FD7BC0" w:rsidRDefault="00FD7BC0" w:rsidP="001574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18E5E1" w14:textId="70951795" w:rsidR="00D50961" w:rsidRPr="007C4790" w:rsidRDefault="00D50961" w:rsidP="00D50961">
      <w:pPr>
        <w:rPr>
          <w:rFonts w:ascii="Arial" w:hAnsi="Arial" w:cs="Arial"/>
        </w:rPr>
      </w:pPr>
      <w:r w:rsidRPr="007C4790">
        <w:rPr>
          <w:rFonts w:ascii="Arial" w:hAnsi="Arial" w:cs="Arial"/>
        </w:rPr>
        <w:t>The meeting opened at 7.30 p.m.</w:t>
      </w:r>
    </w:p>
    <w:p w14:paraId="555462EB" w14:textId="77777777" w:rsidR="00D50961" w:rsidRPr="007C4790" w:rsidRDefault="00D50961" w:rsidP="00D50961">
      <w:pPr>
        <w:rPr>
          <w:rFonts w:ascii="Arial" w:hAnsi="Arial" w:cs="Arial"/>
        </w:rPr>
      </w:pPr>
    </w:p>
    <w:p w14:paraId="09135821" w14:textId="44AD16F8" w:rsidR="00D50961" w:rsidRPr="007C4790" w:rsidRDefault="00FE7DD9" w:rsidP="00D50961">
      <w:pPr>
        <w:rPr>
          <w:rFonts w:ascii="Arial" w:hAnsi="Arial" w:cs="Arial"/>
        </w:rPr>
      </w:pPr>
      <w:r w:rsidRPr="007C4790">
        <w:rPr>
          <w:rFonts w:ascii="Arial" w:hAnsi="Arial" w:cs="Arial"/>
        </w:rPr>
        <w:t xml:space="preserve">Those present: </w:t>
      </w:r>
      <w:r w:rsidR="004F4666" w:rsidRPr="007C4790">
        <w:rPr>
          <w:rFonts w:ascii="Arial" w:hAnsi="Arial" w:cs="Arial"/>
        </w:rPr>
        <w:t xml:space="preserve">Simon Lee (SL) Chairman; Peter </w:t>
      </w:r>
      <w:proofErr w:type="spellStart"/>
      <w:r w:rsidR="004F4666" w:rsidRPr="007C4790">
        <w:rPr>
          <w:rFonts w:ascii="Arial" w:hAnsi="Arial" w:cs="Arial"/>
        </w:rPr>
        <w:t>Lotarius</w:t>
      </w:r>
      <w:proofErr w:type="spellEnd"/>
      <w:r w:rsidR="004F4666" w:rsidRPr="007C4790">
        <w:rPr>
          <w:rFonts w:ascii="Arial" w:hAnsi="Arial" w:cs="Arial"/>
        </w:rPr>
        <w:t xml:space="preserve"> </w:t>
      </w:r>
      <w:r w:rsidR="008C0282" w:rsidRPr="007C4790">
        <w:rPr>
          <w:rFonts w:ascii="Arial" w:hAnsi="Arial" w:cs="Arial"/>
        </w:rPr>
        <w:t>(</w:t>
      </w:r>
      <w:r w:rsidR="004F4666" w:rsidRPr="007C4790">
        <w:rPr>
          <w:rFonts w:ascii="Arial" w:hAnsi="Arial" w:cs="Arial"/>
        </w:rPr>
        <w:t>PL</w:t>
      </w:r>
      <w:r w:rsidR="008C0282" w:rsidRPr="007C4790">
        <w:rPr>
          <w:rFonts w:ascii="Arial" w:hAnsi="Arial" w:cs="Arial"/>
        </w:rPr>
        <w:t>); David Hunt (DH</w:t>
      </w:r>
      <w:proofErr w:type="gramStart"/>
      <w:r w:rsidR="008C0282" w:rsidRPr="007C4790">
        <w:rPr>
          <w:rFonts w:ascii="Arial" w:hAnsi="Arial" w:cs="Arial"/>
        </w:rPr>
        <w:t>)</w:t>
      </w:r>
      <w:r w:rsidR="003358D9" w:rsidRPr="007C4790">
        <w:rPr>
          <w:rFonts w:ascii="Arial" w:hAnsi="Arial" w:cs="Arial"/>
        </w:rPr>
        <w:t>;</w:t>
      </w:r>
      <w:proofErr w:type="gramEnd"/>
    </w:p>
    <w:p w14:paraId="3BE7EB96" w14:textId="2F271670" w:rsidR="003358D9" w:rsidRDefault="003358D9" w:rsidP="00D50961">
      <w:pPr>
        <w:rPr>
          <w:rFonts w:ascii="Arial" w:hAnsi="Arial" w:cs="Arial"/>
        </w:rPr>
      </w:pPr>
      <w:r w:rsidRPr="007C4790">
        <w:rPr>
          <w:rFonts w:ascii="Arial" w:hAnsi="Arial" w:cs="Arial"/>
        </w:rPr>
        <w:t>Heather Doig (HD); Beverley Lee (</w:t>
      </w:r>
      <w:r w:rsidR="00E0073A" w:rsidRPr="007C4790">
        <w:rPr>
          <w:rFonts w:ascii="Arial" w:hAnsi="Arial" w:cs="Arial"/>
        </w:rPr>
        <w:t xml:space="preserve">BL); Nick Newson (NN); </w:t>
      </w:r>
      <w:r w:rsidR="00B10D80" w:rsidRPr="007C4790">
        <w:rPr>
          <w:rFonts w:ascii="Arial" w:hAnsi="Arial" w:cs="Arial"/>
        </w:rPr>
        <w:t>Kate Lloyd (KL) Clerk to the Council</w:t>
      </w:r>
      <w:r w:rsidR="00D71992" w:rsidRPr="007C4790">
        <w:rPr>
          <w:rFonts w:ascii="Arial" w:hAnsi="Arial" w:cs="Arial"/>
        </w:rPr>
        <w:t>.</w:t>
      </w:r>
    </w:p>
    <w:p w14:paraId="1AFC9C27" w14:textId="77777777" w:rsidR="00F274C7" w:rsidRDefault="00F274C7" w:rsidP="00D50961">
      <w:pPr>
        <w:rPr>
          <w:rFonts w:ascii="Arial" w:hAnsi="Arial" w:cs="Arial"/>
        </w:rPr>
      </w:pPr>
    </w:p>
    <w:p w14:paraId="34E4403C" w14:textId="7205595B" w:rsidR="0036101C" w:rsidRDefault="00F274C7" w:rsidP="00D50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Two items </w:t>
      </w:r>
      <w:r w:rsidR="009F6D7E">
        <w:rPr>
          <w:rFonts w:ascii="Arial" w:hAnsi="Arial" w:cs="Arial"/>
        </w:rPr>
        <w:t xml:space="preserve">were added to the </w:t>
      </w:r>
      <w:proofErr w:type="gramStart"/>
      <w:r w:rsidR="009F6D7E">
        <w:rPr>
          <w:rFonts w:ascii="Arial" w:hAnsi="Arial" w:cs="Arial"/>
        </w:rPr>
        <w:t>Agenda</w:t>
      </w:r>
      <w:proofErr w:type="gramEnd"/>
      <w:r w:rsidR="009F6D7E">
        <w:rPr>
          <w:rFonts w:ascii="Arial" w:hAnsi="Arial" w:cs="Arial"/>
        </w:rPr>
        <w:t>.</w:t>
      </w:r>
      <w:r w:rsidR="00267774">
        <w:rPr>
          <w:rFonts w:ascii="Arial" w:hAnsi="Arial" w:cs="Arial"/>
        </w:rPr>
        <w:t xml:space="preserve"> 1)</w:t>
      </w:r>
      <w:r w:rsidR="009F6D7E">
        <w:rPr>
          <w:rFonts w:ascii="Arial" w:hAnsi="Arial" w:cs="Arial"/>
        </w:rPr>
        <w:t xml:space="preserve"> An application for a grant </w:t>
      </w:r>
      <w:r w:rsidR="00ED2629">
        <w:rPr>
          <w:rFonts w:ascii="Arial" w:hAnsi="Arial" w:cs="Arial"/>
        </w:rPr>
        <w:t>for repair work to the Garnier Hall roof</w:t>
      </w:r>
      <w:r w:rsidR="00237C22">
        <w:rPr>
          <w:rFonts w:ascii="Arial" w:hAnsi="Arial" w:cs="Arial"/>
        </w:rPr>
        <w:t xml:space="preserve"> </w:t>
      </w:r>
      <w:r w:rsidR="00CA3383">
        <w:rPr>
          <w:rFonts w:ascii="Arial" w:hAnsi="Arial" w:cs="Arial"/>
        </w:rPr>
        <w:t>had been received</w:t>
      </w:r>
      <w:r w:rsidR="00333EC0">
        <w:rPr>
          <w:rFonts w:ascii="Arial" w:hAnsi="Arial" w:cs="Arial"/>
        </w:rPr>
        <w:t xml:space="preserve"> and </w:t>
      </w:r>
      <w:r w:rsidR="00CF3ACB">
        <w:rPr>
          <w:rFonts w:ascii="Arial" w:hAnsi="Arial" w:cs="Arial"/>
        </w:rPr>
        <w:t xml:space="preserve">(2) </w:t>
      </w:r>
      <w:r w:rsidR="00333EC0">
        <w:rPr>
          <w:rFonts w:ascii="Arial" w:hAnsi="Arial" w:cs="Arial"/>
        </w:rPr>
        <w:t>Planning Application 3PL/2019/</w:t>
      </w:r>
      <w:r w:rsidR="00695CD7">
        <w:rPr>
          <w:rFonts w:ascii="Arial" w:hAnsi="Arial" w:cs="Arial"/>
        </w:rPr>
        <w:t>0582/</w:t>
      </w:r>
      <w:r w:rsidR="005C4CE9">
        <w:rPr>
          <w:rFonts w:ascii="Arial" w:hAnsi="Arial" w:cs="Arial"/>
        </w:rPr>
        <w:t>F.</w:t>
      </w:r>
    </w:p>
    <w:p w14:paraId="5B84DC76" w14:textId="77777777" w:rsidR="0079167C" w:rsidRDefault="0079167C" w:rsidP="00D50961">
      <w:pPr>
        <w:rPr>
          <w:rFonts w:ascii="Arial" w:hAnsi="Arial" w:cs="Arial"/>
        </w:rPr>
      </w:pPr>
    </w:p>
    <w:p w14:paraId="1584DA66" w14:textId="7FC5B7B2" w:rsidR="0079167C" w:rsidRDefault="0079167C" w:rsidP="0079167C">
      <w:pPr>
        <w:rPr>
          <w:rFonts w:ascii="Arial" w:hAnsi="Arial" w:cs="Arial"/>
        </w:rPr>
      </w:pPr>
      <w:r w:rsidRPr="00DE7498">
        <w:rPr>
          <w:rFonts w:ascii="Arial" w:hAnsi="Arial" w:cs="Arial"/>
          <w:b/>
          <w:bCs/>
        </w:rPr>
        <w:t xml:space="preserve">1. </w:t>
      </w:r>
      <w:r w:rsidR="00DE7498" w:rsidRPr="00DE7498">
        <w:rPr>
          <w:rFonts w:ascii="Arial" w:hAnsi="Arial" w:cs="Arial"/>
          <w:b/>
          <w:bCs/>
        </w:rPr>
        <w:t xml:space="preserve">Apologies for absence. </w:t>
      </w:r>
      <w:r w:rsidR="0036505B">
        <w:rPr>
          <w:rFonts w:ascii="Arial" w:hAnsi="Arial" w:cs="Arial"/>
        </w:rPr>
        <w:t>The full Council was in attendance.</w:t>
      </w:r>
    </w:p>
    <w:p w14:paraId="31A7C841" w14:textId="77777777" w:rsidR="0036505B" w:rsidRDefault="0036505B" w:rsidP="0079167C">
      <w:pPr>
        <w:rPr>
          <w:rFonts w:ascii="Arial" w:hAnsi="Arial" w:cs="Arial"/>
        </w:rPr>
      </w:pPr>
    </w:p>
    <w:p w14:paraId="65C0EA5F" w14:textId="77777777" w:rsidR="003D7D6F" w:rsidRDefault="0036505B" w:rsidP="0079167C">
      <w:pPr>
        <w:rPr>
          <w:rFonts w:ascii="Arial" w:hAnsi="Arial" w:cs="Arial"/>
        </w:rPr>
      </w:pPr>
      <w:r w:rsidRPr="0036505B">
        <w:rPr>
          <w:rFonts w:ascii="Arial" w:hAnsi="Arial" w:cs="Arial"/>
          <w:b/>
          <w:bCs/>
        </w:rPr>
        <w:t xml:space="preserve">2. Declarations of Interest. </w:t>
      </w:r>
      <w:r>
        <w:rPr>
          <w:rFonts w:ascii="Arial" w:hAnsi="Arial" w:cs="Arial"/>
        </w:rPr>
        <w:t>There were no Declarations of Interest apart from those declared on becoming Councillor</w:t>
      </w:r>
      <w:r w:rsidR="006B2AAF">
        <w:rPr>
          <w:rFonts w:ascii="Arial" w:hAnsi="Arial" w:cs="Arial"/>
        </w:rPr>
        <w:t>s and reported</w:t>
      </w:r>
      <w:r w:rsidR="003D7D6F">
        <w:rPr>
          <w:rFonts w:ascii="Arial" w:hAnsi="Arial" w:cs="Arial"/>
        </w:rPr>
        <w:t xml:space="preserve"> </w:t>
      </w:r>
      <w:r w:rsidR="00417F40">
        <w:rPr>
          <w:rFonts w:ascii="Arial" w:hAnsi="Arial" w:cs="Arial"/>
        </w:rPr>
        <w:t>to the Electoral Services Officer</w:t>
      </w:r>
      <w:r w:rsidR="006B2AAF">
        <w:rPr>
          <w:rFonts w:ascii="Arial" w:hAnsi="Arial" w:cs="Arial"/>
        </w:rPr>
        <w:t xml:space="preserve"> </w:t>
      </w:r>
      <w:r w:rsidR="00417F40">
        <w:rPr>
          <w:rFonts w:ascii="Arial" w:hAnsi="Arial" w:cs="Arial"/>
        </w:rPr>
        <w:t>nor i</w:t>
      </w:r>
      <w:r w:rsidR="00AA4622">
        <w:rPr>
          <w:rFonts w:ascii="Arial" w:hAnsi="Arial" w:cs="Arial"/>
        </w:rPr>
        <w:t>n any of the items on this meeting</w:t>
      </w:r>
      <w:r w:rsidR="003D7D6F">
        <w:rPr>
          <w:rFonts w:ascii="Arial" w:hAnsi="Arial" w:cs="Arial"/>
        </w:rPr>
        <w:t>’</w:t>
      </w:r>
      <w:r w:rsidR="00AA4622">
        <w:rPr>
          <w:rFonts w:ascii="Arial" w:hAnsi="Arial" w:cs="Arial"/>
        </w:rPr>
        <w:t>s agenda.</w:t>
      </w:r>
      <w:r w:rsidR="006B2AAF">
        <w:rPr>
          <w:rFonts w:ascii="Arial" w:hAnsi="Arial" w:cs="Arial"/>
        </w:rPr>
        <w:t xml:space="preserve"> </w:t>
      </w:r>
    </w:p>
    <w:p w14:paraId="5CB45E41" w14:textId="4B171664" w:rsidR="0036505B" w:rsidRDefault="003D7D6F" w:rsidP="0079167C">
      <w:pPr>
        <w:rPr>
          <w:rFonts w:ascii="Arial" w:hAnsi="Arial" w:cs="Arial"/>
        </w:rPr>
      </w:pPr>
      <w:r w:rsidRPr="00422F1E">
        <w:rPr>
          <w:rFonts w:ascii="Arial" w:hAnsi="Arial" w:cs="Arial"/>
          <w:b/>
          <w:bCs/>
        </w:rPr>
        <w:t>3</w:t>
      </w:r>
      <w:r w:rsidR="00422F1E" w:rsidRPr="00422F1E">
        <w:rPr>
          <w:rFonts w:ascii="Arial" w:hAnsi="Arial" w:cs="Arial"/>
          <w:b/>
          <w:bCs/>
        </w:rPr>
        <w:t>. Minutes of the last meeting.</w:t>
      </w:r>
      <w:r w:rsidR="0036505B" w:rsidRPr="00422F1E">
        <w:rPr>
          <w:rFonts w:ascii="Arial" w:hAnsi="Arial" w:cs="Arial"/>
          <w:b/>
          <w:bCs/>
        </w:rPr>
        <w:t xml:space="preserve"> </w:t>
      </w:r>
      <w:r w:rsidR="00422F1E">
        <w:rPr>
          <w:rFonts w:ascii="Arial" w:hAnsi="Arial" w:cs="Arial"/>
        </w:rPr>
        <w:t>The Minutes of the meeting of March 11</w:t>
      </w:r>
      <w:r w:rsidR="00422F1E" w:rsidRPr="00422F1E">
        <w:rPr>
          <w:rFonts w:ascii="Arial" w:hAnsi="Arial" w:cs="Arial"/>
          <w:vertAlign w:val="superscript"/>
        </w:rPr>
        <w:t>th</w:t>
      </w:r>
      <w:proofErr w:type="gramStart"/>
      <w:r w:rsidR="00422F1E">
        <w:rPr>
          <w:rFonts w:ascii="Arial" w:hAnsi="Arial" w:cs="Arial"/>
        </w:rPr>
        <w:t xml:space="preserve"> 2024</w:t>
      </w:r>
      <w:proofErr w:type="gramEnd"/>
      <w:r w:rsidR="00422F1E">
        <w:rPr>
          <w:rFonts w:ascii="Arial" w:hAnsi="Arial" w:cs="Arial"/>
        </w:rPr>
        <w:t xml:space="preserve"> were signed as a true record.</w:t>
      </w:r>
    </w:p>
    <w:p w14:paraId="77B45992" w14:textId="534288E2" w:rsidR="0036101C" w:rsidRDefault="00B9433A" w:rsidP="00D50961">
      <w:pPr>
        <w:rPr>
          <w:rFonts w:ascii="Arial" w:hAnsi="Arial" w:cs="Arial"/>
          <w:b/>
          <w:bCs/>
        </w:rPr>
      </w:pPr>
      <w:r w:rsidRPr="00B9433A">
        <w:rPr>
          <w:rFonts w:ascii="Arial" w:hAnsi="Arial" w:cs="Arial"/>
          <w:b/>
          <w:bCs/>
        </w:rPr>
        <w:t>4. Matters arising from the Minutes.</w:t>
      </w:r>
      <w:r w:rsidR="004B5603">
        <w:rPr>
          <w:rFonts w:ascii="Arial" w:hAnsi="Arial" w:cs="Arial"/>
          <w:b/>
          <w:bCs/>
        </w:rPr>
        <w:t xml:space="preserve">                                                                            Action</w:t>
      </w:r>
    </w:p>
    <w:p w14:paraId="635D3129" w14:textId="72E90BFC" w:rsidR="00B9433A" w:rsidRDefault="002A3D7C" w:rsidP="00D5096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Commemorative bench at </w:t>
      </w:r>
      <w:proofErr w:type="spellStart"/>
      <w:r>
        <w:rPr>
          <w:rFonts w:ascii="Arial" w:hAnsi="Arial" w:cs="Arial"/>
          <w:b/>
          <w:bCs/>
        </w:rPr>
        <w:t>Quidenham</w:t>
      </w:r>
      <w:proofErr w:type="spellEnd"/>
      <w:r>
        <w:rPr>
          <w:rFonts w:ascii="Arial" w:hAnsi="Arial" w:cs="Arial"/>
          <w:b/>
          <w:bCs/>
        </w:rPr>
        <w:t xml:space="preserve">. </w:t>
      </w:r>
      <w:r w:rsidR="00BD3AAF">
        <w:rPr>
          <w:rFonts w:ascii="Arial" w:hAnsi="Arial" w:cs="Arial"/>
        </w:rPr>
        <w:t xml:space="preserve">A Risk Assessment carried out found </w:t>
      </w:r>
      <w:r w:rsidR="00FD6D35">
        <w:rPr>
          <w:rFonts w:ascii="Arial" w:hAnsi="Arial" w:cs="Arial"/>
        </w:rPr>
        <w:t xml:space="preserve">there to be no problems </w:t>
      </w:r>
      <w:r w:rsidR="00BF0267">
        <w:rPr>
          <w:rFonts w:ascii="Arial" w:hAnsi="Arial" w:cs="Arial"/>
        </w:rPr>
        <w:t>with the bench.</w:t>
      </w:r>
    </w:p>
    <w:p w14:paraId="3060B5E2" w14:textId="74DA3A04" w:rsidR="00042E7B" w:rsidRDefault="001521D2" w:rsidP="006C3D3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Flooding at The Carr. </w:t>
      </w:r>
      <w:r w:rsidR="00FF1E9C">
        <w:rPr>
          <w:rFonts w:ascii="Arial" w:hAnsi="Arial" w:cs="Arial"/>
        </w:rPr>
        <w:t xml:space="preserve">KL had no response to her ‘phone calls to Strutt and Parker. </w:t>
      </w:r>
      <w:r w:rsidR="009458DB">
        <w:rPr>
          <w:rFonts w:ascii="Arial" w:hAnsi="Arial" w:cs="Arial"/>
        </w:rPr>
        <w:t>There have been t</w:t>
      </w:r>
      <w:r w:rsidR="00FF1E9C">
        <w:rPr>
          <w:rFonts w:ascii="Arial" w:hAnsi="Arial" w:cs="Arial"/>
        </w:rPr>
        <w:t xml:space="preserve">hree traffic accidents in the past week </w:t>
      </w:r>
      <w:r w:rsidR="002D3DAD">
        <w:rPr>
          <w:rFonts w:ascii="Arial" w:hAnsi="Arial" w:cs="Arial"/>
        </w:rPr>
        <w:t>after which</w:t>
      </w:r>
      <w:r w:rsidR="00042E7B">
        <w:rPr>
          <w:rFonts w:ascii="Arial" w:hAnsi="Arial" w:cs="Arial"/>
        </w:rPr>
        <w:t xml:space="preserve"> a pump </w:t>
      </w:r>
      <w:r w:rsidR="002D3DAD">
        <w:rPr>
          <w:rFonts w:ascii="Arial" w:hAnsi="Arial" w:cs="Arial"/>
        </w:rPr>
        <w:t xml:space="preserve">was </w:t>
      </w:r>
      <w:r w:rsidR="00080D82">
        <w:rPr>
          <w:rFonts w:ascii="Arial" w:hAnsi="Arial" w:cs="Arial"/>
        </w:rPr>
        <w:t xml:space="preserve">used to drain the large body of standing water which had </w:t>
      </w:r>
      <w:proofErr w:type="gramStart"/>
      <w:r w:rsidR="00F1751F">
        <w:rPr>
          <w:rFonts w:ascii="Arial" w:hAnsi="Arial" w:cs="Arial"/>
        </w:rPr>
        <w:t xml:space="preserve">collected </w:t>
      </w:r>
      <w:r w:rsidR="00616376">
        <w:rPr>
          <w:rFonts w:ascii="Arial" w:hAnsi="Arial" w:cs="Arial"/>
        </w:rPr>
        <w:t xml:space="preserve"> at</w:t>
      </w:r>
      <w:proofErr w:type="gramEnd"/>
      <w:r w:rsidR="00616376">
        <w:rPr>
          <w:rFonts w:ascii="Arial" w:hAnsi="Arial" w:cs="Arial"/>
        </w:rPr>
        <w:t xml:space="preserve"> the site </w:t>
      </w:r>
      <w:r w:rsidR="00F1751F">
        <w:rPr>
          <w:rFonts w:ascii="Arial" w:hAnsi="Arial" w:cs="Arial"/>
        </w:rPr>
        <w:t>over</w:t>
      </w:r>
      <w:r w:rsidR="00616376">
        <w:rPr>
          <w:rFonts w:ascii="Arial" w:hAnsi="Arial" w:cs="Arial"/>
        </w:rPr>
        <w:t xml:space="preserve"> several weeks.</w:t>
      </w:r>
      <w:r w:rsidR="009A2DA1">
        <w:rPr>
          <w:rFonts w:ascii="Arial" w:hAnsi="Arial" w:cs="Arial"/>
        </w:rPr>
        <w:t xml:space="preserve"> KL was asked to write to Norfolk County Council Highways</w:t>
      </w:r>
      <w:r w:rsidR="00CB1173">
        <w:rPr>
          <w:rFonts w:ascii="Arial" w:hAnsi="Arial" w:cs="Arial"/>
        </w:rPr>
        <w:t xml:space="preserve"> to point out that </w:t>
      </w:r>
      <w:r w:rsidR="00BA69AB">
        <w:rPr>
          <w:rFonts w:ascii="Arial" w:hAnsi="Arial" w:cs="Arial"/>
        </w:rPr>
        <w:t xml:space="preserve">as the road </w:t>
      </w:r>
      <w:r w:rsidR="00ED2A07">
        <w:rPr>
          <w:rFonts w:ascii="Arial" w:hAnsi="Arial" w:cs="Arial"/>
        </w:rPr>
        <w:t>is heavily used</w:t>
      </w:r>
      <w:r w:rsidR="00BA69AB">
        <w:rPr>
          <w:rFonts w:ascii="Arial" w:hAnsi="Arial" w:cs="Arial"/>
        </w:rPr>
        <w:t xml:space="preserve"> a</w:t>
      </w:r>
      <w:r w:rsidR="00ED2A07">
        <w:rPr>
          <w:rFonts w:ascii="Arial" w:hAnsi="Arial" w:cs="Arial"/>
        </w:rPr>
        <w:t>nd a</w:t>
      </w:r>
      <w:r w:rsidR="00BA69AB">
        <w:rPr>
          <w:rFonts w:ascii="Arial" w:hAnsi="Arial" w:cs="Arial"/>
        </w:rPr>
        <w:t xml:space="preserve"> preferred route it needs </w:t>
      </w:r>
      <w:r w:rsidR="00104B05">
        <w:rPr>
          <w:rFonts w:ascii="Arial" w:hAnsi="Arial" w:cs="Arial"/>
        </w:rPr>
        <w:t xml:space="preserve">their urgent attention. </w:t>
      </w:r>
      <w:r w:rsidR="001638FD">
        <w:rPr>
          <w:rFonts w:ascii="Arial" w:hAnsi="Arial" w:cs="Arial"/>
        </w:rPr>
        <w:t xml:space="preserve">         </w:t>
      </w:r>
      <w:r w:rsidR="006C3D3B">
        <w:rPr>
          <w:rFonts w:ascii="Arial" w:hAnsi="Arial" w:cs="Arial"/>
        </w:rPr>
        <w:t xml:space="preserve">                                   </w:t>
      </w:r>
      <w:r w:rsidR="004B5603">
        <w:rPr>
          <w:rFonts w:ascii="Arial" w:hAnsi="Arial" w:cs="Arial"/>
        </w:rPr>
        <w:t xml:space="preserve">    </w:t>
      </w:r>
      <w:r w:rsidR="006C3D3B" w:rsidRPr="006C3D3B">
        <w:rPr>
          <w:rFonts w:ascii="Arial" w:hAnsi="Arial" w:cs="Arial"/>
          <w:b/>
          <w:bCs/>
        </w:rPr>
        <w:t>KL</w:t>
      </w:r>
      <w:r w:rsidR="002D3DAD" w:rsidRPr="006C3D3B">
        <w:rPr>
          <w:rFonts w:ascii="Arial" w:hAnsi="Arial" w:cs="Arial"/>
          <w:b/>
          <w:bCs/>
        </w:rPr>
        <w:t xml:space="preserve"> </w:t>
      </w:r>
      <w:r w:rsidR="002D3DAD">
        <w:rPr>
          <w:rFonts w:ascii="Arial" w:hAnsi="Arial" w:cs="Arial"/>
        </w:rPr>
        <w:t xml:space="preserve">                                                    </w:t>
      </w:r>
      <w:r w:rsidR="006C3D3B">
        <w:rPr>
          <w:rFonts w:ascii="Arial" w:hAnsi="Arial" w:cs="Arial"/>
        </w:rPr>
        <w:t xml:space="preserve">                             </w:t>
      </w:r>
    </w:p>
    <w:p w14:paraId="5865DEEA" w14:textId="2CBB0F80" w:rsidR="00075B76" w:rsidRDefault="00A124E8" w:rsidP="00D5096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4F505C">
        <w:rPr>
          <w:rFonts w:ascii="Arial" w:hAnsi="Arial" w:cs="Arial"/>
          <w:b/>
          <w:bCs/>
        </w:rPr>
        <w:t xml:space="preserve">50/50 </w:t>
      </w:r>
      <w:r w:rsidR="004F505C" w:rsidRPr="004F505C">
        <w:rPr>
          <w:rFonts w:ascii="Arial" w:hAnsi="Arial" w:cs="Arial"/>
          <w:b/>
          <w:bCs/>
        </w:rPr>
        <w:t xml:space="preserve">Parish </w:t>
      </w:r>
      <w:r w:rsidRPr="004F505C">
        <w:rPr>
          <w:rFonts w:ascii="Arial" w:hAnsi="Arial" w:cs="Arial"/>
          <w:b/>
          <w:bCs/>
        </w:rPr>
        <w:t>Partnershi</w:t>
      </w:r>
      <w:r w:rsidR="004F505C" w:rsidRPr="004F505C">
        <w:rPr>
          <w:rFonts w:ascii="Arial" w:hAnsi="Arial" w:cs="Arial"/>
          <w:b/>
          <w:bCs/>
        </w:rPr>
        <w:t>p.</w:t>
      </w:r>
      <w:r w:rsidR="004F505C">
        <w:rPr>
          <w:rFonts w:ascii="Arial" w:hAnsi="Arial" w:cs="Arial"/>
          <w:b/>
          <w:bCs/>
        </w:rPr>
        <w:t xml:space="preserve"> </w:t>
      </w:r>
      <w:r w:rsidR="00075B76">
        <w:rPr>
          <w:rFonts w:ascii="Arial" w:hAnsi="Arial" w:cs="Arial"/>
        </w:rPr>
        <w:t xml:space="preserve">It was suggested that </w:t>
      </w:r>
      <w:r w:rsidR="001638FD">
        <w:rPr>
          <w:rFonts w:ascii="Arial" w:hAnsi="Arial" w:cs="Arial"/>
        </w:rPr>
        <w:t xml:space="preserve">as </w:t>
      </w:r>
      <w:r w:rsidR="00075B76">
        <w:rPr>
          <w:rFonts w:ascii="Arial" w:hAnsi="Arial" w:cs="Arial"/>
        </w:rPr>
        <w:t>the SAM2s in both villages needed</w:t>
      </w:r>
      <w:r w:rsidR="001638FD">
        <w:rPr>
          <w:rFonts w:ascii="Arial" w:hAnsi="Arial" w:cs="Arial"/>
        </w:rPr>
        <w:t xml:space="preserve"> u</w:t>
      </w:r>
      <w:r w:rsidR="00075B76">
        <w:rPr>
          <w:rFonts w:ascii="Arial" w:hAnsi="Arial" w:cs="Arial"/>
        </w:rPr>
        <w:t>pgrading or replacing</w:t>
      </w:r>
      <w:r w:rsidR="001638FD">
        <w:rPr>
          <w:rFonts w:ascii="Arial" w:hAnsi="Arial" w:cs="Arial"/>
        </w:rPr>
        <w:t xml:space="preserve"> then a bid be put in when </w:t>
      </w:r>
      <w:r w:rsidR="003673DA">
        <w:rPr>
          <w:rFonts w:ascii="Arial" w:hAnsi="Arial" w:cs="Arial"/>
        </w:rPr>
        <w:t>they</w:t>
      </w:r>
      <w:r w:rsidR="009C5060">
        <w:rPr>
          <w:rFonts w:ascii="Arial" w:hAnsi="Arial" w:cs="Arial"/>
        </w:rPr>
        <w:t xml:space="preserve"> are sought</w:t>
      </w:r>
      <w:r w:rsidR="00B05FCA">
        <w:rPr>
          <w:rFonts w:ascii="Arial" w:hAnsi="Arial" w:cs="Arial"/>
        </w:rPr>
        <w:t xml:space="preserve"> later in the year.</w:t>
      </w:r>
      <w:r w:rsidR="00E20E4D">
        <w:rPr>
          <w:rFonts w:ascii="Arial" w:hAnsi="Arial" w:cs="Arial"/>
        </w:rPr>
        <w:t xml:space="preserve"> </w:t>
      </w:r>
      <w:r w:rsidR="00364A39">
        <w:rPr>
          <w:rFonts w:ascii="Arial" w:hAnsi="Arial" w:cs="Arial"/>
        </w:rPr>
        <w:t xml:space="preserve">KL to seek prices from Messrs. </w:t>
      </w:r>
      <w:proofErr w:type="spellStart"/>
      <w:r w:rsidR="00364A39">
        <w:rPr>
          <w:rFonts w:ascii="Arial" w:hAnsi="Arial" w:cs="Arial"/>
        </w:rPr>
        <w:t>Westcotec</w:t>
      </w:r>
      <w:proofErr w:type="spellEnd"/>
      <w:r w:rsidR="00364A39" w:rsidRPr="00EC4D68">
        <w:rPr>
          <w:rFonts w:ascii="Arial" w:hAnsi="Arial" w:cs="Arial"/>
          <w:b/>
          <w:bCs/>
        </w:rPr>
        <w:t>.</w:t>
      </w:r>
      <w:r w:rsidR="00EC4D68" w:rsidRPr="00EC4D68">
        <w:rPr>
          <w:rFonts w:ascii="Arial" w:hAnsi="Arial" w:cs="Arial"/>
          <w:b/>
          <w:bCs/>
        </w:rPr>
        <w:t xml:space="preserve">   </w:t>
      </w:r>
      <w:r w:rsidR="00B05FCA">
        <w:rPr>
          <w:rFonts w:ascii="Arial" w:hAnsi="Arial" w:cs="Arial"/>
          <w:b/>
          <w:bCs/>
        </w:rPr>
        <w:t xml:space="preserve">                                                                 </w:t>
      </w:r>
      <w:r w:rsidR="00D66A1F">
        <w:rPr>
          <w:rFonts w:ascii="Arial" w:hAnsi="Arial" w:cs="Arial"/>
          <w:b/>
          <w:bCs/>
        </w:rPr>
        <w:t xml:space="preserve">      KL</w:t>
      </w:r>
      <w:r w:rsidR="00EC4D68" w:rsidRPr="00EC4D68">
        <w:rPr>
          <w:rFonts w:ascii="Arial" w:hAnsi="Arial" w:cs="Arial"/>
          <w:b/>
          <w:bCs/>
        </w:rPr>
        <w:t xml:space="preserve">                                                                                              </w:t>
      </w:r>
      <w:r w:rsidR="00B8680A">
        <w:rPr>
          <w:rFonts w:ascii="Arial" w:hAnsi="Arial" w:cs="Arial"/>
          <w:b/>
          <w:bCs/>
        </w:rPr>
        <w:t xml:space="preserve"> </w:t>
      </w:r>
    </w:p>
    <w:p w14:paraId="2AE579DA" w14:textId="02D8C0E3" w:rsidR="00EC4D68" w:rsidRDefault="00EC4D68" w:rsidP="00D5096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81C15">
        <w:rPr>
          <w:rFonts w:ascii="Arial" w:hAnsi="Arial" w:cs="Arial"/>
          <w:b/>
          <w:bCs/>
        </w:rPr>
        <w:t>Insurance costs. 2024/2025.</w:t>
      </w:r>
      <w:r w:rsidR="005702DD">
        <w:rPr>
          <w:rFonts w:ascii="Arial" w:hAnsi="Arial" w:cs="Arial"/>
          <w:b/>
          <w:bCs/>
        </w:rPr>
        <w:t xml:space="preserve"> </w:t>
      </w:r>
      <w:r w:rsidR="005702DD">
        <w:rPr>
          <w:rFonts w:ascii="Arial" w:hAnsi="Arial" w:cs="Arial"/>
        </w:rPr>
        <w:t xml:space="preserve">The insurance </w:t>
      </w:r>
      <w:r w:rsidR="00EE36D0">
        <w:rPr>
          <w:rFonts w:ascii="Arial" w:hAnsi="Arial" w:cs="Arial"/>
        </w:rPr>
        <w:t xml:space="preserve">carried by the Council will be due for </w:t>
      </w:r>
    </w:p>
    <w:p w14:paraId="6B81839E" w14:textId="62D1F72C" w:rsidR="00604DF3" w:rsidRDefault="004E633F" w:rsidP="00D50961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E36D0">
        <w:rPr>
          <w:rFonts w:ascii="Arial" w:hAnsi="Arial" w:cs="Arial"/>
        </w:rPr>
        <w:t xml:space="preserve">enewal </w:t>
      </w:r>
      <w:r w:rsidR="002D3DAD">
        <w:rPr>
          <w:rFonts w:ascii="Arial" w:hAnsi="Arial" w:cs="Arial"/>
        </w:rPr>
        <w:t>on the 1</w:t>
      </w:r>
      <w:r w:rsidR="002D3DAD" w:rsidRPr="002D3DAD">
        <w:rPr>
          <w:rFonts w:ascii="Arial" w:hAnsi="Arial" w:cs="Arial"/>
          <w:vertAlign w:val="superscript"/>
        </w:rPr>
        <w:t>st</w:t>
      </w:r>
      <w:r w:rsidR="002D3DAD">
        <w:rPr>
          <w:rFonts w:ascii="Arial" w:hAnsi="Arial" w:cs="Arial"/>
        </w:rPr>
        <w:t xml:space="preserve"> of June this </w:t>
      </w:r>
      <w:proofErr w:type="gramStart"/>
      <w:r w:rsidR="002D3DAD">
        <w:rPr>
          <w:rFonts w:ascii="Arial" w:hAnsi="Arial" w:cs="Arial"/>
        </w:rPr>
        <w:t>year.</w:t>
      </w:r>
      <w:r w:rsidR="00EE36D0">
        <w:rPr>
          <w:rFonts w:ascii="Arial" w:hAnsi="Arial" w:cs="Arial"/>
        </w:rPr>
        <w:t>.</w:t>
      </w:r>
      <w:proofErr w:type="gramEnd"/>
      <w:r w:rsidR="00EE36D0">
        <w:rPr>
          <w:rFonts w:ascii="Arial" w:hAnsi="Arial" w:cs="Arial"/>
        </w:rPr>
        <w:t xml:space="preserve"> KL </w:t>
      </w:r>
      <w:r>
        <w:rPr>
          <w:rFonts w:ascii="Arial" w:hAnsi="Arial" w:cs="Arial"/>
        </w:rPr>
        <w:t>explained that although the Council</w:t>
      </w:r>
      <w:r w:rsidR="004011D2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will not be meeting in </w:t>
      </w:r>
      <w:proofErr w:type="gramStart"/>
      <w:r>
        <w:rPr>
          <w:rFonts w:ascii="Arial" w:hAnsi="Arial" w:cs="Arial"/>
        </w:rPr>
        <w:t>May</w:t>
      </w:r>
      <w:proofErr w:type="gramEnd"/>
      <w:r>
        <w:rPr>
          <w:rFonts w:ascii="Arial" w:hAnsi="Arial" w:cs="Arial"/>
        </w:rPr>
        <w:t xml:space="preserve"> she would be </w:t>
      </w:r>
      <w:r w:rsidR="004011D2">
        <w:rPr>
          <w:rFonts w:ascii="Arial" w:hAnsi="Arial" w:cs="Arial"/>
        </w:rPr>
        <w:t xml:space="preserve">contacting them </w:t>
      </w:r>
      <w:r w:rsidR="00E2758F">
        <w:rPr>
          <w:rFonts w:ascii="Arial" w:hAnsi="Arial" w:cs="Arial"/>
        </w:rPr>
        <w:t>from time to time</w:t>
      </w:r>
      <w:r w:rsidR="00824679">
        <w:rPr>
          <w:rFonts w:ascii="Arial" w:hAnsi="Arial" w:cs="Arial"/>
        </w:rPr>
        <w:t xml:space="preserve"> to discuss </w:t>
      </w:r>
      <w:r w:rsidR="00822E58">
        <w:rPr>
          <w:rFonts w:ascii="Arial" w:hAnsi="Arial" w:cs="Arial"/>
        </w:rPr>
        <w:t>this</w:t>
      </w:r>
      <w:r w:rsidR="00685736">
        <w:rPr>
          <w:rFonts w:ascii="Arial" w:hAnsi="Arial" w:cs="Arial"/>
        </w:rPr>
        <w:t xml:space="preserve"> and </w:t>
      </w:r>
      <w:r w:rsidR="00824679">
        <w:rPr>
          <w:rFonts w:ascii="Arial" w:hAnsi="Arial" w:cs="Arial"/>
        </w:rPr>
        <w:t>any issues which may arise.</w:t>
      </w:r>
    </w:p>
    <w:p w14:paraId="2AAD838A" w14:textId="77777777" w:rsidR="00FC4188" w:rsidRDefault="00604DF3" w:rsidP="00D509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4DF3">
        <w:rPr>
          <w:rFonts w:ascii="Arial" w:hAnsi="Arial" w:cs="Arial"/>
          <w:b/>
          <w:bCs/>
        </w:rPr>
        <w:t>CGM Contract.</w:t>
      </w:r>
      <w:r>
        <w:rPr>
          <w:rFonts w:ascii="Arial" w:hAnsi="Arial" w:cs="Arial"/>
          <w:b/>
          <w:bCs/>
        </w:rPr>
        <w:t xml:space="preserve"> </w:t>
      </w:r>
      <w:r w:rsidRPr="00604DF3">
        <w:rPr>
          <w:rFonts w:ascii="Arial" w:hAnsi="Arial" w:cs="Arial"/>
        </w:rPr>
        <w:t>All queries regarding RAMs</w:t>
      </w:r>
      <w:r w:rsidR="004011D2" w:rsidRPr="00604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0B0359">
        <w:rPr>
          <w:rFonts w:ascii="Arial" w:hAnsi="Arial" w:cs="Arial"/>
        </w:rPr>
        <w:t xml:space="preserve">Public and Employee liability </w:t>
      </w:r>
      <w:proofErr w:type="gramStart"/>
      <w:r w:rsidR="00FC4188">
        <w:rPr>
          <w:rFonts w:ascii="Arial" w:hAnsi="Arial" w:cs="Arial"/>
        </w:rPr>
        <w:t xml:space="preserve">were </w:t>
      </w:r>
      <w:r w:rsidR="000B0359">
        <w:rPr>
          <w:rFonts w:ascii="Arial" w:hAnsi="Arial" w:cs="Arial"/>
        </w:rPr>
        <w:t xml:space="preserve"> answered</w:t>
      </w:r>
      <w:proofErr w:type="gramEnd"/>
      <w:r w:rsidR="000B0359">
        <w:rPr>
          <w:rFonts w:ascii="Arial" w:hAnsi="Arial" w:cs="Arial"/>
        </w:rPr>
        <w:t xml:space="preserve"> satisfactorily.</w:t>
      </w:r>
    </w:p>
    <w:p w14:paraId="4837D552" w14:textId="7E42A876" w:rsidR="00FC4188" w:rsidRDefault="008E3DE9" w:rsidP="00D5096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8E3DE9">
        <w:rPr>
          <w:rFonts w:ascii="Arial" w:hAnsi="Arial" w:cs="Arial"/>
          <w:b/>
          <w:bCs/>
        </w:rPr>
        <w:t xml:space="preserve">Litter pick. </w:t>
      </w:r>
      <w:r w:rsidR="00030E0F">
        <w:rPr>
          <w:rFonts w:ascii="Arial" w:hAnsi="Arial" w:cs="Arial"/>
        </w:rPr>
        <w:t>Although it was now too late to arrange a Parish litter pick PL asked that</w:t>
      </w:r>
      <w:r w:rsidR="00CD25B0">
        <w:rPr>
          <w:rFonts w:ascii="Arial" w:hAnsi="Arial" w:cs="Arial"/>
        </w:rPr>
        <w:t xml:space="preserve"> </w:t>
      </w:r>
      <w:proofErr w:type="gramStart"/>
      <w:r w:rsidR="00CD25B0">
        <w:rPr>
          <w:rFonts w:ascii="Arial" w:hAnsi="Arial" w:cs="Arial"/>
        </w:rPr>
        <w:t xml:space="preserve">should </w:t>
      </w:r>
      <w:r w:rsidR="00030E0F">
        <w:rPr>
          <w:rFonts w:ascii="Arial" w:hAnsi="Arial" w:cs="Arial"/>
        </w:rPr>
        <w:t xml:space="preserve"> </w:t>
      </w:r>
      <w:proofErr w:type="spellStart"/>
      <w:r w:rsidR="00030E0F">
        <w:rPr>
          <w:rFonts w:ascii="Arial" w:hAnsi="Arial" w:cs="Arial"/>
        </w:rPr>
        <w:t>Quidenham</w:t>
      </w:r>
      <w:proofErr w:type="spellEnd"/>
      <w:proofErr w:type="gramEnd"/>
      <w:r w:rsidR="00030E0F">
        <w:rPr>
          <w:rFonts w:ascii="Arial" w:hAnsi="Arial" w:cs="Arial"/>
        </w:rPr>
        <w:t xml:space="preserve"> Village Society </w:t>
      </w:r>
      <w:r w:rsidR="00CD25B0">
        <w:rPr>
          <w:rFonts w:ascii="Arial" w:hAnsi="Arial" w:cs="Arial"/>
        </w:rPr>
        <w:t>want to org</w:t>
      </w:r>
      <w:r w:rsidR="00B8680A">
        <w:rPr>
          <w:rFonts w:ascii="Arial" w:hAnsi="Arial" w:cs="Arial"/>
        </w:rPr>
        <w:t xml:space="preserve">anise one they be </w:t>
      </w:r>
      <w:r w:rsidR="00030E0F">
        <w:rPr>
          <w:rFonts w:ascii="Arial" w:hAnsi="Arial" w:cs="Arial"/>
        </w:rPr>
        <w:t xml:space="preserve"> </w:t>
      </w:r>
      <w:r w:rsidR="00D03181">
        <w:rPr>
          <w:rFonts w:ascii="Arial" w:hAnsi="Arial" w:cs="Arial"/>
        </w:rPr>
        <w:t>told that equipment could be borrowed from the Council.</w:t>
      </w:r>
      <w:r w:rsidR="00787839">
        <w:rPr>
          <w:rFonts w:ascii="Arial" w:hAnsi="Arial" w:cs="Arial"/>
        </w:rPr>
        <w:t xml:space="preserve"> </w:t>
      </w:r>
      <w:r w:rsidR="00B8680A">
        <w:rPr>
          <w:rFonts w:ascii="Arial" w:hAnsi="Arial" w:cs="Arial"/>
        </w:rPr>
        <w:t xml:space="preserve">                                                                                          </w:t>
      </w:r>
      <w:r w:rsidR="00787839" w:rsidRPr="00787839">
        <w:rPr>
          <w:rFonts w:ascii="Arial" w:hAnsi="Arial" w:cs="Arial"/>
          <w:b/>
          <w:bCs/>
        </w:rPr>
        <w:t>KL</w:t>
      </w:r>
    </w:p>
    <w:p w14:paraId="7A78DE75" w14:textId="6C797994" w:rsidR="00787839" w:rsidRPr="002B1AD7" w:rsidRDefault="00787839" w:rsidP="00D509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1AD7" w:rsidRPr="002B1AD7">
        <w:rPr>
          <w:rFonts w:ascii="Arial" w:hAnsi="Arial" w:cs="Arial"/>
          <w:b/>
          <w:bCs/>
        </w:rPr>
        <w:t>Clerk’s Replacement</w:t>
      </w:r>
      <w:r w:rsidR="002B1AD7">
        <w:rPr>
          <w:rFonts w:ascii="Arial" w:hAnsi="Arial" w:cs="Arial"/>
          <w:b/>
          <w:bCs/>
        </w:rPr>
        <w:t xml:space="preserve">. </w:t>
      </w:r>
      <w:r w:rsidR="002B1AD7" w:rsidRPr="002B1AD7">
        <w:rPr>
          <w:rFonts w:ascii="Arial" w:hAnsi="Arial" w:cs="Arial"/>
        </w:rPr>
        <w:t xml:space="preserve">KL will </w:t>
      </w:r>
      <w:r w:rsidR="0089055D">
        <w:rPr>
          <w:rFonts w:ascii="Arial" w:hAnsi="Arial" w:cs="Arial"/>
        </w:rPr>
        <w:t>draft an advertisement for presentation at the next meeting</w:t>
      </w:r>
      <w:r w:rsidR="0089055D" w:rsidRPr="0089055D">
        <w:rPr>
          <w:rFonts w:ascii="Arial" w:hAnsi="Arial" w:cs="Arial"/>
          <w:b/>
          <w:bCs/>
        </w:rPr>
        <w:t>.                                                                                                                              KL</w:t>
      </w:r>
    </w:p>
    <w:p w14:paraId="55A01F40" w14:textId="77777777" w:rsidR="00FE4FC1" w:rsidRDefault="00FE4FC1" w:rsidP="00D50961">
      <w:pPr>
        <w:rPr>
          <w:rFonts w:ascii="Arial" w:hAnsi="Arial" w:cs="Arial"/>
          <w:b/>
          <w:bCs/>
        </w:rPr>
      </w:pPr>
    </w:p>
    <w:p w14:paraId="4037C3F7" w14:textId="6C3F5B58" w:rsidR="0048083D" w:rsidRDefault="00E00044" w:rsidP="00D50961">
      <w:pPr>
        <w:rPr>
          <w:rFonts w:ascii="Arial" w:hAnsi="Arial" w:cs="Arial"/>
        </w:rPr>
      </w:pPr>
      <w:r w:rsidRPr="00E00044">
        <w:rPr>
          <w:rFonts w:ascii="Arial" w:hAnsi="Arial" w:cs="Arial"/>
          <w:b/>
          <w:bCs/>
        </w:rPr>
        <w:t>5. Finance.</w:t>
      </w:r>
      <w:r>
        <w:rPr>
          <w:rFonts w:ascii="Arial" w:hAnsi="Arial" w:cs="Arial"/>
          <w:b/>
          <w:bCs/>
        </w:rPr>
        <w:t xml:space="preserve"> </w:t>
      </w:r>
      <w:r w:rsidR="009E5A7C">
        <w:rPr>
          <w:rFonts w:ascii="Arial" w:hAnsi="Arial" w:cs="Arial"/>
          <w:b/>
          <w:bCs/>
        </w:rPr>
        <w:t xml:space="preserve">5.1 </w:t>
      </w:r>
      <w:r w:rsidR="009E5A7C">
        <w:rPr>
          <w:rFonts w:ascii="Arial" w:hAnsi="Arial" w:cs="Arial"/>
        </w:rPr>
        <w:t xml:space="preserve">At the end of the </w:t>
      </w:r>
      <w:r w:rsidR="008E719A">
        <w:rPr>
          <w:rFonts w:ascii="Arial" w:hAnsi="Arial" w:cs="Arial"/>
        </w:rPr>
        <w:t xml:space="preserve">financial year ending 31.03.2024 the current account at Messrs. Barclay’s </w:t>
      </w:r>
      <w:r w:rsidR="00862B83">
        <w:rPr>
          <w:rFonts w:ascii="Arial" w:hAnsi="Arial" w:cs="Arial"/>
        </w:rPr>
        <w:t xml:space="preserve">was </w:t>
      </w:r>
      <w:r w:rsidR="00997089">
        <w:rPr>
          <w:rFonts w:ascii="Arial" w:hAnsi="Arial" w:cs="Arial"/>
        </w:rPr>
        <w:t>£16,</w:t>
      </w:r>
      <w:r w:rsidR="000E2E99">
        <w:rPr>
          <w:rFonts w:ascii="Arial" w:hAnsi="Arial" w:cs="Arial"/>
        </w:rPr>
        <w:t>743.09p. On the 4</w:t>
      </w:r>
      <w:r w:rsidR="000E2E99" w:rsidRPr="000E2E99">
        <w:rPr>
          <w:rFonts w:ascii="Arial" w:hAnsi="Arial" w:cs="Arial"/>
          <w:vertAlign w:val="superscript"/>
        </w:rPr>
        <w:t>th</w:t>
      </w:r>
      <w:r w:rsidR="000E2E99">
        <w:rPr>
          <w:rFonts w:ascii="Arial" w:hAnsi="Arial" w:cs="Arial"/>
        </w:rPr>
        <w:t xml:space="preserve"> of April 2024 the first tranche of the Precept </w:t>
      </w:r>
    </w:p>
    <w:p w14:paraId="33940933" w14:textId="60E0745C" w:rsidR="00CA3383" w:rsidRDefault="0048083D" w:rsidP="00D50961">
      <w:pPr>
        <w:rPr>
          <w:rFonts w:ascii="Arial" w:hAnsi="Arial" w:cs="Arial"/>
        </w:rPr>
      </w:pPr>
      <w:r>
        <w:rPr>
          <w:rFonts w:ascii="Arial" w:hAnsi="Arial" w:cs="Arial"/>
        </w:rPr>
        <w:t>In the sum of</w:t>
      </w:r>
      <w:r w:rsidR="00130573">
        <w:rPr>
          <w:rFonts w:ascii="Arial" w:hAnsi="Arial" w:cs="Arial"/>
        </w:rPr>
        <w:t xml:space="preserve"> £7</w:t>
      </w:r>
      <w:r w:rsidR="00BE5B44">
        <w:rPr>
          <w:rFonts w:ascii="Arial" w:hAnsi="Arial" w:cs="Arial"/>
        </w:rPr>
        <w:t>,</w:t>
      </w:r>
      <w:r w:rsidR="00130573">
        <w:rPr>
          <w:rFonts w:ascii="Arial" w:hAnsi="Arial" w:cs="Arial"/>
        </w:rPr>
        <w:t>168.00p.</w:t>
      </w:r>
      <w:r>
        <w:rPr>
          <w:rFonts w:ascii="Arial" w:hAnsi="Arial" w:cs="Arial"/>
        </w:rPr>
        <w:t xml:space="preserve"> </w:t>
      </w:r>
      <w:r w:rsidR="000E2E99">
        <w:rPr>
          <w:rFonts w:ascii="Arial" w:hAnsi="Arial" w:cs="Arial"/>
        </w:rPr>
        <w:t>was paid into this account</w:t>
      </w:r>
      <w:r w:rsidR="00BE5B44">
        <w:rPr>
          <w:rFonts w:ascii="Arial" w:hAnsi="Arial" w:cs="Arial"/>
        </w:rPr>
        <w:t>.</w:t>
      </w:r>
    </w:p>
    <w:p w14:paraId="3DBD7A02" w14:textId="1B037983" w:rsidR="00BE5B44" w:rsidRDefault="00BE5B44" w:rsidP="00D509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6B58">
        <w:rPr>
          <w:rFonts w:ascii="Arial" w:hAnsi="Arial" w:cs="Arial"/>
          <w:b/>
          <w:bCs/>
        </w:rPr>
        <w:t xml:space="preserve">        </w:t>
      </w:r>
      <w:r w:rsidR="00436B58" w:rsidRPr="00436B58">
        <w:rPr>
          <w:rFonts w:ascii="Arial" w:hAnsi="Arial" w:cs="Arial"/>
          <w:b/>
          <w:bCs/>
        </w:rPr>
        <w:t>5.2</w:t>
      </w:r>
      <w:r w:rsidR="00436B58">
        <w:rPr>
          <w:rFonts w:ascii="Arial" w:hAnsi="Arial" w:cs="Arial"/>
          <w:b/>
          <w:bCs/>
        </w:rPr>
        <w:t xml:space="preserve"> Cheques signed since the last meeting</w:t>
      </w:r>
      <w:r w:rsidR="009D39DC">
        <w:rPr>
          <w:rFonts w:ascii="Arial" w:hAnsi="Arial" w:cs="Arial"/>
          <w:b/>
          <w:bCs/>
        </w:rPr>
        <w:t xml:space="preserve">. </w:t>
      </w:r>
      <w:r w:rsidR="00616759">
        <w:rPr>
          <w:rFonts w:ascii="Arial" w:hAnsi="Arial" w:cs="Arial"/>
        </w:rPr>
        <w:t xml:space="preserve">No cheques had been </w:t>
      </w:r>
      <w:proofErr w:type="gramStart"/>
      <w:r w:rsidR="00616759">
        <w:rPr>
          <w:rFonts w:ascii="Arial" w:hAnsi="Arial" w:cs="Arial"/>
        </w:rPr>
        <w:t>signed  since</w:t>
      </w:r>
      <w:proofErr w:type="gramEnd"/>
      <w:r w:rsidR="00616759">
        <w:rPr>
          <w:rFonts w:ascii="Arial" w:hAnsi="Arial" w:cs="Arial"/>
        </w:rPr>
        <w:t xml:space="preserve"> the last meeting.</w:t>
      </w:r>
    </w:p>
    <w:p w14:paraId="523000AE" w14:textId="6EECFF63" w:rsidR="00044556" w:rsidRDefault="00044556" w:rsidP="00D5096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Pr="00044556">
        <w:rPr>
          <w:rFonts w:ascii="Arial" w:hAnsi="Arial" w:cs="Arial"/>
          <w:b/>
          <w:bCs/>
        </w:rPr>
        <w:t>5.3.</w:t>
      </w:r>
      <w:r>
        <w:rPr>
          <w:rFonts w:ascii="Arial" w:hAnsi="Arial" w:cs="Arial"/>
          <w:b/>
          <w:bCs/>
        </w:rPr>
        <w:t xml:space="preserve"> Cheques to be signed. </w:t>
      </w:r>
      <w:r w:rsidR="00926567">
        <w:rPr>
          <w:rFonts w:ascii="Arial" w:hAnsi="Arial" w:cs="Arial"/>
        </w:rPr>
        <w:t>KL salary month 12</w:t>
      </w:r>
      <w:r w:rsidR="000B2732">
        <w:rPr>
          <w:rFonts w:ascii="Arial" w:hAnsi="Arial" w:cs="Arial"/>
        </w:rPr>
        <w:t xml:space="preserve"> £240.</w:t>
      </w:r>
      <w:r w:rsidR="00E15E50">
        <w:rPr>
          <w:rFonts w:ascii="Arial" w:hAnsi="Arial" w:cs="Arial"/>
        </w:rPr>
        <w:t>00</w:t>
      </w:r>
      <w:r w:rsidR="000B2732">
        <w:rPr>
          <w:rFonts w:ascii="Arial" w:hAnsi="Arial" w:cs="Arial"/>
        </w:rPr>
        <w:t>p; HMRC KL’s t</w:t>
      </w:r>
      <w:r w:rsidR="00F96B86">
        <w:rPr>
          <w:rFonts w:ascii="Arial" w:hAnsi="Arial" w:cs="Arial"/>
        </w:rPr>
        <w:t xml:space="preserve">ax month 12 £60.00p; Norfolk </w:t>
      </w:r>
      <w:proofErr w:type="spellStart"/>
      <w:proofErr w:type="gramStart"/>
      <w:r w:rsidR="00F96B86">
        <w:rPr>
          <w:rFonts w:ascii="Arial" w:hAnsi="Arial" w:cs="Arial"/>
        </w:rPr>
        <w:t>Ass,n</w:t>
      </w:r>
      <w:proofErr w:type="spellEnd"/>
      <w:proofErr w:type="gramEnd"/>
      <w:r w:rsidR="00F96B86">
        <w:rPr>
          <w:rFonts w:ascii="Arial" w:hAnsi="Arial" w:cs="Arial"/>
        </w:rPr>
        <w:t xml:space="preserve"> of Local Councils </w:t>
      </w:r>
      <w:r w:rsidR="008E4C2D">
        <w:rPr>
          <w:rFonts w:ascii="Arial" w:hAnsi="Arial" w:cs="Arial"/>
        </w:rPr>
        <w:t>£174.75p.</w:t>
      </w:r>
    </w:p>
    <w:p w14:paraId="3EEEFF00" w14:textId="571DE59B" w:rsidR="008E4C2D" w:rsidRDefault="008E4C2D" w:rsidP="00D5096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C4572">
        <w:rPr>
          <w:rFonts w:ascii="Arial" w:hAnsi="Arial" w:cs="Arial"/>
          <w:b/>
          <w:bCs/>
        </w:rPr>
        <w:t xml:space="preserve">        5.4</w:t>
      </w:r>
      <w:r w:rsidR="00BC4572">
        <w:rPr>
          <w:rFonts w:ascii="Arial" w:hAnsi="Arial" w:cs="Arial"/>
          <w:b/>
          <w:bCs/>
        </w:rPr>
        <w:t xml:space="preserve">. </w:t>
      </w:r>
      <w:r w:rsidR="00527C9D">
        <w:rPr>
          <w:rFonts w:ascii="Arial" w:hAnsi="Arial" w:cs="Arial"/>
          <w:b/>
          <w:bCs/>
        </w:rPr>
        <w:t>Appro</w:t>
      </w:r>
      <w:r w:rsidR="00987237">
        <w:rPr>
          <w:rFonts w:ascii="Arial" w:hAnsi="Arial" w:cs="Arial"/>
          <w:b/>
          <w:bCs/>
        </w:rPr>
        <w:t>val and signing of the Annual Governance and Accountability</w:t>
      </w:r>
      <w:r w:rsidR="00BC4572">
        <w:rPr>
          <w:rFonts w:ascii="Arial" w:hAnsi="Arial" w:cs="Arial"/>
          <w:b/>
          <w:bCs/>
        </w:rPr>
        <w:t xml:space="preserve"> </w:t>
      </w:r>
    </w:p>
    <w:p w14:paraId="72A02806" w14:textId="6445387C" w:rsidR="00EC59DF" w:rsidRDefault="00734270" w:rsidP="00D5096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Return 2023/24</w:t>
      </w:r>
      <w:r w:rsidR="001C58B7">
        <w:rPr>
          <w:rFonts w:ascii="Arial" w:hAnsi="Arial" w:cs="Arial"/>
          <w:b/>
          <w:bCs/>
        </w:rPr>
        <w:t xml:space="preserve"> forms. </w:t>
      </w:r>
      <w:r w:rsidR="006C36D2">
        <w:rPr>
          <w:rFonts w:ascii="Arial" w:hAnsi="Arial" w:cs="Arial"/>
          <w:b/>
          <w:bCs/>
        </w:rPr>
        <w:t xml:space="preserve">Approval of the Accounting Statement for </w:t>
      </w:r>
      <w:r w:rsidR="00515CF9">
        <w:rPr>
          <w:rFonts w:ascii="Arial" w:hAnsi="Arial" w:cs="Arial"/>
          <w:b/>
          <w:bCs/>
        </w:rPr>
        <w:t>2023/2024</w:t>
      </w:r>
      <w:r w:rsidR="002223A8">
        <w:rPr>
          <w:rFonts w:ascii="Arial" w:hAnsi="Arial" w:cs="Arial"/>
          <w:b/>
          <w:bCs/>
        </w:rPr>
        <w:t xml:space="preserve">. </w:t>
      </w:r>
      <w:r w:rsidR="005C474A" w:rsidRPr="005700B4">
        <w:rPr>
          <w:rFonts w:ascii="Arial" w:hAnsi="Arial" w:cs="Arial"/>
        </w:rPr>
        <w:t>The Certifi</w:t>
      </w:r>
      <w:r w:rsidR="005700B4" w:rsidRPr="005700B4">
        <w:rPr>
          <w:rFonts w:ascii="Arial" w:hAnsi="Arial" w:cs="Arial"/>
        </w:rPr>
        <w:t>cate of Exemption from External Audit</w:t>
      </w:r>
      <w:r w:rsidR="00446831">
        <w:rPr>
          <w:rFonts w:ascii="Arial" w:hAnsi="Arial" w:cs="Arial"/>
        </w:rPr>
        <w:t>,</w:t>
      </w:r>
      <w:r w:rsidR="005700B4">
        <w:rPr>
          <w:rFonts w:ascii="Arial" w:hAnsi="Arial" w:cs="Arial"/>
        </w:rPr>
        <w:t xml:space="preserve"> </w:t>
      </w:r>
      <w:r w:rsidR="0065194A">
        <w:rPr>
          <w:rFonts w:ascii="Arial" w:hAnsi="Arial" w:cs="Arial"/>
        </w:rPr>
        <w:t>the Annual</w:t>
      </w:r>
      <w:r w:rsidR="00CC7098">
        <w:rPr>
          <w:rFonts w:ascii="Arial" w:hAnsi="Arial" w:cs="Arial"/>
        </w:rPr>
        <w:t xml:space="preserve"> </w:t>
      </w:r>
      <w:r w:rsidR="0065194A">
        <w:rPr>
          <w:rFonts w:ascii="Arial" w:hAnsi="Arial" w:cs="Arial"/>
        </w:rPr>
        <w:t>Governa</w:t>
      </w:r>
      <w:r w:rsidR="00B2624C">
        <w:rPr>
          <w:rFonts w:ascii="Arial" w:hAnsi="Arial" w:cs="Arial"/>
        </w:rPr>
        <w:t>n</w:t>
      </w:r>
      <w:r w:rsidR="0065194A">
        <w:rPr>
          <w:rFonts w:ascii="Arial" w:hAnsi="Arial" w:cs="Arial"/>
        </w:rPr>
        <w:t>ce Statement</w:t>
      </w:r>
      <w:r w:rsidR="00B2624C">
        <w:rPr>
          <w:rFonts w:ascii="Arial" w:hAnsi="Arial" w:cs="Arial"/>
        </w:rPr>
        <w:t xml:space="preserve"> for 2023/24</w:t>
      </w:r>
      <w:r w:rsidR="00446831">
        <w:rPr>
          <w:rFonts w:ascii="Arial" w:hAnsi="Arial" w:cs="Arial"/>
        </w:rPr>
        <w:t xml:space="preserve"> and </w:t>
      </w:r>
      <w:r w:rsidR="00C903FD">
        <w:rPr>
          <w:rFonts w:ascii="Arial" w:hAnsi="Arial" w:cs="Arial"/>
        </w:rPr>
        <w:t>the Accounting Statements</w:t>
      </w:r>
      <w:r w:rsidR="00EC59DF">
        <w:rPr>
          <w:rFonts w:ascii="Arial" w:hAnsi="Arial" w:cs="Arial"/>
        </w:rPr>
        <w:t xml:space="preserve"> 2023/24were approved</w:t>
      </w:r>
      <w:r w:rsidR="001249C2">
        <w:rPr>
          <w:rFonts w:ascii="Arial" w:hAnsi="Arial" w:cs="Arial"/>
        </w:rPr>
        <w:t xml:space="preserve"> </w:t>
      </w:r>
      <w:r w:rsidR="00AB5829">
        <w:rPr>
          <w:rFonts w:ascii="Arial" w:hAnsi="Arial" w:cs="Arial"/>
        </w:rPr>
        <w:t>by the Council and signed by the Chairman and Clerk.</w:t>
      </w:r>
    </w:p>
    <w:p w14:paraId="092A6210" w14:textId="77777777" w:rsidR="00EA7A9E" w:rsidRDefault="00EA7A9E" w:rsidP="00D50961">
      <w:pPr>
        <w:rPr>
          <w:rFonts w:ascii="Arial" w:hAnsi="Arial" w:cs="Arial"/>
        </w:rPr>
      </w:pPr>
    </w:p>
    <w:p w14:paraId="69085C7B" w14:textId="77777777" w:rsidR="00321FE1" w:rsidRDefault="00321FE1" w:rsidP="00D50961">
      <w:pPr>
        <w:rPr>
          <w:rFonts w:ascii="Arial" w:hAnsi="Arial" w:cs="Arial"/>
        </w:rPr>
      </w:pPr>
    </w:p>
    <w:p w14:paraId="044B18D5" w14:textId="00D0C755" w:rsidR="009B1CE7" w:rsidRDefault="00D404F7" w:rsidP="00D50961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</w:t>
      </w:r>
      <w:proofErr w:type="gramStart"/>
      <w:r>
        <w:rPr>
          <w:rFonts w:ascii="Arial" w:hAnsi="Arial" w:cs="Arial"/>
        </w:rPr>
        <w:t>….</w:t>
      </w:r>
      <w:r w:rsidR="00A04D73">
        <w:rPr>
          <w:rFonts w:ascii="Arial" w:hAnsi="Arial" w:cs="Arial"/>
        </w:rPr>
        <w:t>Page</w:t>
      </w:r>
      <w:proofErr w:type="gramEnd"/>
      <w:r w:rsidR="00A04D73">
        <w:rPr>
          <w:rFonts w:ascii="Arial" w:hAnsi="Arial" w:cs="Arial"/>
        </w:rPr>
        <w:t xml:space="preserve"> 1 </w:t>
      </w:r>
      <w:r w:rsidR="00414429">
        <w:rPr>
          <w:rFonts w:ascii="Arial" w:hAnsi="Arial" w:cs="Arial"/>
        </w:rPr>
        <w:t>of 2 QPC Minutes 8</w:t>
      </w:r>
      <w:r w:rsidR="00414429" w:rsidRPr="00414429">
        <w:rPr>
          <w:rFonts w:ascii="Arial" w:hAnsi="Arial" w:cs="Arial"/>
          <w:vertAlign w:val="superscript"/>
        </w:rPr>
        <w:t>th</w:t>
      </w:r>
      <w:r w:rsidR="00414429">
        <w:rPr>
          <w:rFonts w:ascii="Arial" w:hAnsi="Arial" w:cs="Arial"/>
        </w:rPr>
        <w:t xml:space="preserve"> April 2024 Dated………………..</w:t>
      </w:r>
    </w:p>
    <w:p w14:paraId="51716C47" w14:textId="77777777" w:rsidR="005E3338" w:rsidRDefault="005E3338" w:rsidP="00D50961">
      <w:pPr>
        <w:rPr>
          <w:rFonts w:ascii="Arial" w:hAnsi="Arial" w:cs="Arial"/>
          <w:b/>
          <w:bCs/>
        </w:rPr>
      </w:pPr>
    </w:p>
    <w:p w14:paraId="648B036A" w14:textId="19745047" w:rsidR="009B1CE7" w:rsidRDefault="00F379A0" w:rsidP="00D50961">
      <w:pPr>
        <w:rPr>
          <w:rFonts w:ascii="Arial" w:hAnsi="Arial" w:cs="Arial"/>
          <w:b/>
          <w:bCs/>
        </w:rPr>
      </w:pPr>
      <w:r w:rsidRPr="00983506">
        <w:rPr>
          <w:rFonts w:ascii="Arial" w:hAnsi="Arial" w:cs="Arial"/>
          <w:b/>
          <w:bCs/>
        </w:rPr>
        <w:t>6. Planning</w:t>
      </w:r>
      <w:r w:rsidR="00983506" w:rsidRPr="00983506">
        <w:rPr>
          <w:rFonts w:ascii="Arial" w:hAnsi="Arial" w:cs="Arial"/>
          <w:b/>
          <w:bCs/>
        </w:rPr>
        <w:t>.</w:t>
      </w:r>
    </w:p>
    <w:p w14:paraId="2E02E6F1" w14:textId="3B57EE0E" w:rsidR="00863F35" w:rsidRDefault="00863F35" w:rsidP="00D5096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FC694B">
        <w:rPr>
          <w:rFonts w:ascii="Arial" w:hAnsi="Arial" w:cs="Arial"/>
          <w:b/>
          <w:bCs/>
        </w:rPr>
        <w:t>3PL/2024/1066/VAR</w:t>
      </w:r>
      <w:r w:rsidR="007B5439">
        <w:rPr>
          <w:rFonts w:ascii="Arial" w:hAnsi="Arial" w:cs="Arial"/>
          <w:b/>
          <w:bCs/>
        </w:rPr>
        <w:t xml:space="preserve"> – </w:t>
      </w:r>
      <w:r w:rsidR="007B5439">
        <w:rPr>
          <w:rFonts w:ascii="Arial" w:hAnsi="Arial" w:cs="Arial"/>
        </w:rPr>
        <w:t>No objection.</w:t>
      </w:r>
    </w:p>
    <w:p w14:paraId="3A6453A0" w14:textId="7BF365A7" w:rsidR="007B5439" w:rsidRPr="002D6927" w:rsidRDefault="007B5439" w:rsidP="00D50961">
      <w:pPr>
        <w:rPr>
          <w:rFonts w:ascii="Arial" w:hAnsi="Arial" w:cs="Arial"/>
          <w:b/>
          <w:bCs/>
        </w:rPr>
      </w:pPr>
      <w:r w:rsidRPr="002D6927">
        <w:rPr>
          <w:rFonts w:ascii="Arial" w:hAnsi="Arial" w:cs="Arial"/>
          <w:b/>
          <w:bCs/>
        </w:rPr>
        <w:tab/>
      </w:r>
      <w:r w:rsidR="00AD106D" w:rsidRPr="002D6927">
        <w:rPr>
          <w:rFonts w:ascii="Arial" w:hAnsi="Arial" w:cs="Arial"/>
          <w:b/>
          <w:bCs/>
        </w:rPr>
        <w:t>3PL/</w:t>
      </w:r>
      <w:r w:rsidR="000F2CFC" w:rsidRPr="002D6927">
        <w:rPr>
          <w:rFonts w:ascii="Arial" w:hAnsi="Arial" w:cs="Arial"/>
          <w:b/>
          <w:bCs/>
        </w:rPr>
        <w:t>2024/0209/LB</w:t>
      </w:r>
      <w:r w:rsidR="00031E70" w:rsidRPr="002D6927">
        <w:rPr>
          <w:rFonts w:ascii="Arial" w:hAnsi="Arial" w:cs="Arial"/>
          <w:b/>
          <w:bCs/>
        </w:rPr>
        <w:t xml:space="preserve"> – </w:t>
      </w:r>
      <w:r w:rsidR="00031E70" w:rsidRPr="007217DA">
        <w:rPr>
          <w:rFonts w:ascii="Arial" w:hAnsi="Arial" w:cs="Arial"/>
        </w:rPr>
        <w:t>No objection</w:t>
      </w:r>
      <w:r w:rsidR="00031E70" w:rsidRPr="002D6927">
        <w:rPr>
          <w:rFonts w:ascii="Arial" w:hAnsi="Arial" w:cs="Arial"/>
          <w:b/>
          <w:bCs/>
        </w:rPr>
        <w:t>.</w:t>
      </w:r>
    </w:p>
    <w:p w14:paraId="781E1F54" w14:textId="3595055A" w:rsidR="00031E70" w:rsidRDefault="00031E70" w:rsidP="00D50961">
      <w:pPr>
        <w:rPr>
          <w:rFonts w:ascii="Arial" w:hAnsi="Arial" w:cs="Arial"/>
        </w:rPr>
      </w:pPr>
      <w:r w:rsidRPr="002D6927">
        <w:rPr>
          <w:rFonts w:ascii="Arial" w:hAnsi="Arial" w:cs="Arial"/>
          <w:b/>
          <w:bCs/>
        </w:rPr>
        <w:tab/>
        <w:t>3PL/2024</w:t>
      </w:r>
      <w:r w:rsidR="002D6927" w:rsidRPr="002D6927">
        <w:rPr>
          <w:rFonts w:ascii="Arial" w:hAnsi="Arial" w:cs="Arial"/>
          <w:b/>
          <w:bCs/>
        </w:rPr>
        <w:t>/0224</w:t>
      </w:r>
      <w:r w:rsidR="002D6927">
        <w:rPr>
          <w:rFonts w:ascii="Arial" w:hAnsi="Arial" w:cs="Arial"/>
          <w:b/>
          <w:bCs/>
        </w:rPr>
        <w:t>/HOU</w:t>
      </w:r>
      <w:r w:rsidR="007217DA">
        <w:rPr>
          <w:rFonts w:ascii="Arial" w:hAnsi="Arial" w:cs="Arial"/>
          <w:b/>
          <w:bCs/>
        </w:rPr>
        <w:t xml:space="preserve"> – </w:t>
      </w:r>
      <w:r w:rsidR="007217DA">
        <w:rPr>
          <w:rFonts w:ascii="Arial" w:hAnsi="Arial" w:cs="Arial"/>
        </w:rPr>
        <w:t>No objection.</w:t>
      </w:r>
    </w:p>
    <w:p w14:paraId="2B2BE6D8" w14:textId="56B76285" w:rsidR="007217DA" w:rsidRPr="001D69A2" w:rsidRDefault="007217DA" w:rsidP="00D50961">
      <w:pPr>
        <w:rPr>
          <w:rFonts w:ascii="Arial" w:hAnsi="Arial" w:cs="Arial"/>
        </w:rPr>
      </w:pPr>
      <w:r w:rsidRPr="0067780F">
        <w:rPr>
          <w:rFonts w:ascii="Arial" w:hAnsi="Arial" w:cs="Arial"/>
          <w:b/>
          <w:bCs/>
        </w:rPr>
        <w:tab/>
        <w:t>3PL/</w:t>
      </w:r>
      <w:r w:rsidR="001375E2" w:rsidRPr="0067780F">
        <w:rPr>
          <w:rFonts w:ascii="Arial" w:hAnsi="Arial" w:cs="Arial"/>
          <w:b/>
          <w:bCs/>
        </w:rPr>
        <w:t>2024/0219/F</w:t>
      </w:r>
      <w:r w:rsidR="00361394" w:rsidRPr="0067780F">
        <w:rPr>
          <w:rFonts w:ascii="Arial" w:hAnsi="Arial" w:cs="Arial"/>
          <w:b/>
          <w:bCs/>
        </w:rPr>
        <w:t xml:space="preserve"> – </w:t>
      </w:r>
      <w:r w:rsidR="00361394" w:rsidRPr="001D69A2">
        <w:rPr>
          <w:rFonts w:ascii="Arial" w:hAnsi="Arial" w:cs="Arial"/>
        </w:rPr>
        <w:t>No objection</w:t>
      </w:r>
      <w:r w:rsidR="006C2BDC" w:rsidRPr="001D69A2">
        <w:rPr>
          <w:rFonts w:ascii="Arial" w:hAnsi="Arial" w:cs="Arial"/>
        </w:rPr>
        <w:t>.</w:t>
      </w:r>
    </w:p>
    <w:p w14:paraId="6A2CB3C5" w14:textId="0F5AEC34" w:rsidR="006C2BDC" w:rsidRDefault="006C2BDC" w:rsidP="00D50961">
      <w:pPr>
        <w:rPr>
          <w:rFonts w:ascii="Arial" w:hAnsi="Arial" w:cs="Arial"/>
        </w:rPr>
      </w:pPr>
      <w:r w:rsidRPr="001D69A2">
        <w:rPr>
          <w:rFonts w:ascii="Arial" w:hAnsi="Arial" w:cs="Arial"/>
        </w:rPr>
        <w:tab/>
      </w:r>
      <w:r w:rsidRPr="001D69A2">
        <w:rPr>
          <w:rFonts w:ascii="Arial" w:hAnsi="Arial" w:cs="Arial"/>
          <w:b/>
          <w:bCs/>
        </w:rPr>
        <w:t>3PL/2024</w:t>
      </w:r>
      <w:r w:rsidR="0067780F" w:rsidRPr="001D69A2">
        <w:rPr>
          <w:rFonts w:ascii="Arial" w:hAnsi="Arial" w:cs="Arial"/>
          <w:b/>
          <w:bCs/>
        </w:rPr>
        <w:t>/0230/F</w:t>
      </w:r>
      <w:r w:rsidR="007533BC" w:rsidRPr="001D69A2">
        <w:rPr>
          <w:rFonts w:ascii="Arial" w:hAnsi="Arial" w:cs="Arial"/>
          <w:b/>
          <w:bCs/>
        </w:rPr>
        <w:t xml:space="preserve"> </w:t>
      </w:r>
      <w:r w:rsidR="001D69A2" w:rsidRPr="001D69A2">
        <w:rPr>
          <w:rFonts w:ascii="Arial" w:hAnsi="Arial" w:cs="Arial"/>
          <w:b/>
          <w:bCs/>
        </w:rPr>
        <w:t>–</w:t>
      </w:r>
      <w:r w:rsidR="001D69A2" w:rsidRPr="001D69A2">
        <w:rPr>
          <w:rFonts w:ascii="Arial" w:hAnsi="Arial" w:cs="Arial"/>
        </w:rPr>
        <w:t xml:space="preserve"> No objection.</w:t>
      </w:r>
    </w:p>
    <w:p w14:paraId="05A421A4" w14:textId="21F69A1A" w:rsidR="00863F35" w:rsidRPr="00DC202D" w:rsidRDefault="005E3338" w:rsidP="00D50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511BB" w:rsidRPr="005E3338">
        <w:rPr>
          <w:rFonts w:ascii="Arial" w:hAnsi="Arial" w:cs="Arial"/>
          <w:b/>
          <w:bCs/>
        </w:rPr>
        <w:t>3PL/2019/0582/</w:t>
      </w:r>
      <w:r w:rsidRPr="005E3338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 –</w:t>
      </w:r>
      <w:r w:rsidR="00DC202D">
        <w:rPr>
          <w:rFonts w:ascii="Arial" w:hAnsi="Arial" w:cs="Arial"/>
          <w:b/>
          <w:bCs/>
        </w:rPr>
        <w:t xml:space="preserve"> </w:t>
      </w:r>
      <w:r w:rsidR="00DC202D" w:rsidRPr="00DC202D">
        <w:rPr>
          <w:rFonts w:ascii="Arial" w:hAnsi="Arial" w:cs="Arial"/>
        </w:rPr>
        <w:t>refer to the Council’s previous comments.</w:t>
      </w:r>
    </w:p>
    <w:p w14:paraId="09FC75EB" w14:textId="77777777" w:rsidR="009B1CE7" w:rsidRPr="00DC202D" w:rsidRDefault="009B1CE7" w:rsidP="00D50961">
      <w:pPr>
        <w:rPr>
          <w:rFonts w:ascii="Arial" w:hAnsi="Arial" w:cs="Arial"/>
        </w:rPr>
      </w:pPr>
    </w:p>
    <w:p w14:paraId="1DC4ABAD" w14:textId="77777777" w:rsidR="009B1CE7" w:rsidRDefault="009B1CE7" w:rsidP="00D50961">
      <w:pPr>
        <w:rPr>
          <w:rFonts w:ascii="Arial" w:hAnsi="Arial" w:cs="Arial"/>
        </w:rPr>
      </w:pPr>
    </w:p>
    <w:p w14:paraId="0C5EB1F3" w14:textId="377F3433" w:rsidR="00AB5829" w:rsidRPr="004B5603" w:rsidRDefault="004B735A" w:rsidP="00D50961">
      <w:pPr>
        <w:rPr>
          <w:rFonts w:ascii="Arial" w:hAnsi="Arial" w:cs="Arial"/>
          <w:b/>
          <w:bCs/>
        </w:rPr>
      </w:pPr>
      <w:r w:rsidRPr="007F61C5">
        <w:rPr>
          <w:rFonts w:ascii="Arial" w:hAnsi="Arial" w:cs="Arial"/>
          <w:b/>
          <w:bCs/>
        </w:rPr>
        <w:t xml:space="preserve">7. </w:t>
      </w:r>
      <w:r w:rsidR="007F61C5" w:rsidRPr="007F61C5">
        <w:rPr>
          <w:rFonts w:ascii="Arial" w:hAnsi="Arial" w:cs="Arial"/>
          <w:b/>
          <w:bCs/>
        </w:rPr>
        <w:t>Risk Assessments and Register of Assets.</w:t>
      </w:r>
      <w:r w:rsidR="007F61C5">
        <w:rPr>
          <w:rFonts w:ascii="Arial" w:hAnsi="Arial" w:cs="Arial"/>
          <w:b/>
          <w:bCs/>
        </w:rPr>
        <w:t xml:space="preserve"> </w:t>
      </w:r>
      <w:r w:rsidR="007F61C5">
        <w:rPr>
          <w:rFonts w:ascii="Arial" w:hAnsi="Arial" w:cs="Arial"/>
        </w:rPr>
        <w:t xml:space="preserve">The </w:t>
      </w:r>
      <w:r w:rsidR="00452317">
        <w:rPr>
          <w:rFonts w:ascii="Arial" w:hAnsi="Arial" w:cs="Arial"/>
        </w:rPr>
        <w:t xml:space="preserve">April 2024 risk assessments </w:t>
      </w:r>
      <w:r w:rsidR="006F5B77">
        <w:rPr>
          <w:rFonts w:ascii="Arial" w:hAnsi="Arial" w:cs="Arial"/>
        </w:rPr>
        <w:t xml:space="preserve">had been completed and no problems </w:t>
      </w:r>
      <w:r w:rsidR="00EA7A9E">
        <w:rPr>
          <w:rFonts w:ascii="Arial" w:hAnsi="Arial" w:cs="Arial"/>
        </w:rPr>
        <w:t xml:space="preserve">were </w:t>
      </w:r>
      <w:r w:rsidR="006F5B77">
        <w:rPr>
          <w:rFonts w:ascii="Arial" w:hAnsi="Arial" w:cs="Arial"/>
        </w:rPr>
        <w:t xml:space="preserve">reported. </w:t>
      </w:r>
      <w:r w:rsidR="004E23B9" w:rsidRPr="00CB499B">
        <w:rPr>
          <w:rFonts w:ascii="Arial" w:hAnsi="Arial" w:cs="Arial"/>
        </w:rPr>
        <w:t xml:space="preserve">NN pointed </w:t>
      </w:r>
      <w:r w:rsidR="00CB499B">
        <w:rPr>
          <w:rFonts w:ascii="Arial" w:hAnsi="Arial" w:cs="Arial"/>
        </w:rPr>
        <w:t xml:space="preserve">out that the defibrillator </w:t>
      </w:r>
      <w:r w:rsidR="00101EAE">
        <w:rPr>
          <w:rFonts w:ascii="Arial" w:hAnsi="Arial" w:cs="Arial"/>
        </w:rPr>
        <w:t xml:space="preserve">in </w:t>
      </w:r>
      <w:proofErr w:type="spellStart"/>
      <w:r w:rsidR="00101EAE">
        <w:rPr>
          <w:rFonts w:ascii="Arial" w:hAnsi="Arial" w:cs="Arial"/>
        </w:rPr>
        <w:t>Wilby</w:t>
      </w:r>
      <w:proofErr w:type="spellEnd"/>
      <w:r w:rsidR="00101EAE">
        <w:rPr>
          <w:rFonts w:ascii="Arial" w:hAnsi="Arial" w:cs="Arial"/>
        </w:rPr>
        <w:t xml:space="preserve"> </w:t>
      </w:r>
      <w:proofErr w:type="gramStart"/>
      <w:r w:rsidR="00101EAE">
        <w:rPr>
          <w:rFonts w:ascii="Arial" w:hAnsi="Arial" w:cs="Arial"/>
        </w:rPr>
        <w:t xml:space="preserve">is </w:t>
      </w:r>
      <w:r w:rsidR="00CB499B">
        <w:rPr>
          <w:rFonts w:ascii="Arial" w:hAnsi="Arial" w:cs="Arial"/>
        </w:rPr>
        <w:t xml:space="preserve"> </w:t>
      </w:r>
      <w:r w:rsidR="00AE16D8">
        <w:rPr>
          <w:rFonts w:ascii="Arial" w:hAnsi="Arial" w:cs="Arial"/>
        </w:rPr>
        <w:t>checked</w:t>
      </w:r>
      <w:proofErr w:type="gramEnd"/>
      <w:r w:rsidR="00AE16D8">
        <w:rPr>
          <w:rFonts w:ascii="Arial" w:hAnsi="Arial" w:cs="Arial"/>
        </w:rPr>
        <w:t xml:space="preserve"> </w:t>
      </w:r>
      <w:r w:rsidR="00101EAE">
        <w:rPr>
          <w:rFonts w:ascii="Arial" w:hAnsi="Arial" w:cs="Arial"/>
        </w:rPr>
        <w:t>monthly not week</w:t>
      </w:r>
      <w:r w:rsidR="00B96E02">
        <w:rPr>
          <w:rFonts w:ascii="Arial" w:hAnsi="Arial" w:cs="Arial"/>
        </w:rPr>
        <w:t>ly as shown on the Risk Assessment document.</w:t>
      </w:r>
      <w:r w:rsidR="004B5603">
        <w:rPr>
          <w:rFonts w:ascii="Arial" w:hAnsi="Arial" w:cs="Arial"/>
        </w:rPr>
        <w:t xml:space="preserve"> KL to </w:t>
      </w:r>
      <w:proofErr w:type="spellStart"/>
      <w:proofErr w:type="gramStart"/>
      <w:r w:rsidR="004B5603">
        <w:rPr>
          <w:rFonts w:ascii="Arial" w:hAnsi="Arial" w:cs="Arial"/>
        </w:rPr>
        <w:t>update.</w:t>
      </w:r>
      <w:r w:rsidR="006F5B77">
        <w:rPr>
          <w:rFonts w:ascii="Arial" w:hAnsi="Arial" w:cs="Arial"/>
        </w:rPr>
        <w:t>The</w:t>
      </w:r>
      <w:proofErr w:type="spellEnd"/>
      <w:proofErr w:type="gramEnd"/>
      <w:r w:rsidR="006F5B77">
        <w:rPr>
          <w:rFonts w:ascii="Arial" w:hAnsi="Arial" w:cs="Arial"/>
        </w:rPr>
        <w:t xml:space="preserve"> Re</w:t>
      </w:r>
      <w:r w:rsidR="006C536E">
        <w:rPr>
          <w:rFonts w:ascii="Arial" w:hAnsi="Arial" w:cs="Arial"/>
        </w:rPr>
        <w:t xml:space="preserve">gister of Assets needs updating </w:t>
      </w:r>
      <w:r w:rsidR="00E979FC">
        <w:rPr>
          <w:rFonts w:ascii="Arial" w:hAnsi="Arial" w:cs="Arial"/>
        </w:rPr>
        <w:t>to include furniture kept in the Garnier Hall</w:t>
      </w:r>
      <w:r w:rsidR="00994FFA">
        <w:rPr>
          <w:rFonts w:ascii="Arial" w:hAnsi="Arial" w:cs="Arial"/>
        </w:rPr>
        <w:t xml:space="preserve"> but no increase in </w:t>
      </w:r>
      <w:r w:rsidR="00B37E78">
        <w:rPr>
          <w:rFonts w:ascii="Arial" w:hAnsi="Arial" w:cs="Arial"/>
        </w:rPr>
        <w:t xml:space="preserve">the value of assets </w:t>
      </w:r>
      <w:r w:rsidR="00045004">
        <w:rPr>
          <w:rFonts w:ascii="Arial" w:hAnsi="Arial" w:cs="Arial"/>
        </w:rPr>
        <w:t xml:space="preserve">was </w:t>
      </w:r>
      <w:r w:rsidR="00AB5E8F">
        <w:rPr>
          <w:rFonts w:ascii="Arial" w:hAnsi="Arial" w:cs="Arial"/>
        </w:rPr>
        <w:t xml:space="preserve">thought to be </w:t>
      </w:r>
      <w:r w:rsidR="00045004">
        <w:rPr>
          <w:rFonts w:ascii="Arial" w:hAnsi="Arial" w:cs="Arial"/>
        </w:rPr>
        <w:t>needed.</w:t>
      </w:r>
      <w:r w:rsidR="00063818">
        <w:rPr>
          <w:rFonts w:ascii="Arial" w:hAnsi="Arial" w:cs="Arial"/>
        </w:rPr>
        <w:t xml:space="preserve"> To be reviewed in twelve months’ time.</w:t>
      </w:r>
      <w:r w:rsidR="00137B74">
        <w:rPr>
          <w:rFonts w:ascii="Arial" w:hAnsi="Arial" w:cs="Arial"/>
        </w:rPr>
        <w:t xml:space="preserve"> The Register of Assets includes 2 grit bins, one in </w:t>
      </w:r>
      <w:proofErr w:type="spellStart"/>
      <w:r w:rsidR="00137B74">
        <w:rPr>
          <w:rFonts w:ascii="Arial" w:hAnsi="Arial" w:cs="Arial"/>
        </w:rPr>
        <w:t>Wilby</w:t>
      </w:r>
      <w:proofErr w:type="spellEnd"/>
      <w:r w:rsidR="00137B74">
        <w:rPr>
          <w:rFonts w:ascii="Arial" w:hAnsi="Arial" w:cs="Arial"/>
        </w:rPr>
        <w:t xml:space="preserve"> and one in </w:t>
      </w:r>
      <w:proofErr w:type="spellStart"/>
      <w:r w:rsidR="00137B74">
        <w:rPr>
          <w:rFonts w:ascii="Arial" w:hAnsi="Arial" w:cs="Arial"/>
        </w:rPr>
        <w:t>Quidenham</w:t>
      </w:r>
      <w:proofErr w:type="spellEnd"/>
      <w:r w:rsidR="00201607">
        <w:rPr>
          <w:rFonts w:ascii="Arial" w:hAnsi="Arial" w:cs="Arial"/>
        </w:rPr>
        <w:t xml:space="preserve">. </w:t>
      </w:r>
      <w:r w:rsidR="00365202">
        <w:rPr>
          <w:rFonts w:ascii="Arial" w:hAnsi="Arial" w:cs="Arial"/>
        </w:rPr>
        <w:t xml:space="preserve">NN </w:t>
      </w:r>
      <w:r w:rsidR="00130354">
        <w:rPr>
          <w:rFonts w:ascii="Arial" w:hAnsi="Arial" w:cs="Arial"/>
        </w:rPr>
        <w:t>reported that the one</w:t>
      </w:r>
      <w:r w:rsidR="00201607">
        <w:rPr>
          <w:rFonts w:ascii="Arial" w:hAnsi="Arial" w:cs="Arial"/>
        </w:rPr>
        <w:t xml:space="preserve"> in </w:t>
      </w:r>
      <w:proofErr w:type="spellStart"/>
      <w:r w:rsidR="00201607">
        <w:rPr>
          <w:rFonts w:ascii="Arial" w:hAnsi="Arial" w:cs="Arial"/>
        </w:rPr>
        <w:t>Wilby</w:t>
      </w:r>
      <w:proofErr w:type="spellEnd"/>
      <w:r w:rsidR="00201607">
        <w:rPr>
          <w:rFonts w:ascii="Arial" w:hAnsi="Arial" w:cs="Arial"/>
        </w:rPr>
        <w:t xml:space="preserve"> </w:t>
      </w:r>
      <w:r w:rsidR="00365202">
        <w:rPr>
          <w:rFonts w:ascii="Arial" w:hAnsi="Arial" w:cs="Arial"/>
        </w:rPr>
        <w:t>is</w:t>
      </w:r>
      <w:r w:rsidR="00130354">
        <w:rPr>
          <w:rFonts w:ascii="Arial" w:hAnsi="Arial" w:cs="Arial"/>
        </w:rPr>
        <w:t xml:space="preserve"> </w:t>
      </w:r>
      <w:r w:rsidR="00201607">
        <w:rPr>
          <w:rFonts w:ascii="Arial" w:hAnsi="Arial" w:cs="Arial"/>
        </w:rPr>
        <w:t xml:space="preserve">not needed but as at present </w:t>
      </w:r>
      <w:r w:rsidR="009331B3">
        <w:rPr>
          <w:rFonts w:ascii="Arial" w:hAnsi="Arial" w:cs="Arial"/>
        </w:rPr>
        <w:t xml:space="preserve">no other village has a need for one </w:t>
      </w:r>
      <w:r w:rsidR="00365202">
        <w:rPr>
          <w:rFonts w:ascii="Arial" w:hAnsi="Arial" w:cs="Arial"/>
        </w:rPr>
        <w:t>no decision was made as to its disposal.</w:t>
      </w:r>
      <w:r w:rsidR="004B5603">
        <w:rPr>
          <w:rFonts w:ascii="Arial" w:hAnsi="Arial" w:cs="Arial"/>
        </w:rPr>
        <w:t xml:space="preserve">                                                                   </w:t>
      </w:r>
      <w:r w:rsidR="004B5603" w:rsidRPr="004B5603">
        <w:rPr>
          <w:rFonts w:ascii="Arial" w:hAnsi="Arial" w:cs="Arial"/>
          <w:b/>
          <w:bCs/>
        </w:rPr>
        <w:t>KL</w:t>
      </w:r>
    </w:p>
    <w:p w14:paraId="0C5ECB42" w14:textId="77777777" w:rsidR="00045004" w:rsidRDefault="00045004" w:rsidP="00D50961">
      <w:pPr>
        <w:rPr>
          <w:rFonts w:ascii="Arial" w:hAnsi="Arial" w:cs="Arial"/>
        </w:rPr>
      </w:pPr>
    </w:p>
    <w:p w14:paraId="774DEC2D" w14:textId="1955A402" w:rsidR="00045004" w:rsidRDefault="00045004" w:rsidP="00D50961">
      <w:pPr>
        <w:rPr>
          <w:rFonts w:ascii="Arial" w:hAnsi="Arial" w:cs="Arial"/>
        </w:rPr>
      </w:pPr>
      <w:r w:rsidRPr="00045004">
        <w:rPr>
          <w:rFonts w:ascii="Arial" w:hAnsi="Arial" w:cs="Arial"/>
          <w:b/>
          <w:bCs/>
        </w:rPr>
        <w:t xml:space="preserve">8. </w:t>
      </w:r>
      <w:r w:rsidR="00874C7D">
        <w:rPr>
          <w:rFonts w:ascii="Arial" w:hAnsi="Arial" w:cs="Arial"/>
          <w:b/>
          <w:bCs/>
        </w:rPr>
        <w:t xml:space="preserve">Councillor </w:t>
      </w:r>
      <w:r w:rsidR="0063308A">
        <w:rPr>
          <w:rFonts w:ascii="Arial" w:hAnsi="Arial" w:cs="Arial"/>
          <w:b/>
          <w:bCs/>
        </w:rPr>
        <w:t>V</w:t>
      </w:r>
      <w:r w:rsidR="00874C7D">
        <w:rPr>
          <w:rFonts w:ascii="Arial" w:hAnsi="Arial" w:cs="Arial"/>
          <w:b/>
          <w:bCs/>
        </w:rPr>
        <w:t xml:space="preserve">acancy. </w:t>
      </w:r>
      <w:r w:rsidR="00874C7D">
        <w:rPr>
          <w:rFonts w:ascii="Arial" w:hAnsi="Arial" w:cs="Arial"/>
        </w:rPr>
        <w:t xml:space="preserve">Only one </w:t>
      </w:r>
      <w:r w:rsidR="009A37A8">
        <w:rPr>
          <w:rFonts w:ascii="Arial" w:hAnsi="Arial" w:cs="Arial"/>
        </w:rPr>
        <w:t>candidate had come forward</w:t>
      </w:r>
      <w:r w:rsidR="00EA4733">
        <w:rPr>
          <w:rFonts w:ascii="Arial" w:hAnsi="Arial" w:cs="Arial"/>
        </w:rPr>
        <w:t xml:space="preserve">. As he was deemed suitable and </w:t>
      </w:r>
      <w:r w:rsidR="00287941">
        <w:rPr>
          <w:rFonts w:ascii="Arial" w:hAnsi="Arial" w:cs="Arial"/>
        </w:rPr>
        <w:t xml:space="preserve">as he </w:t>
      </w:r>
      <w:r w:rsidR="00EA4733">
        <w:rPr>
          <w:rFonts w:ascii="Arial" w:hAnsi="Arial" w:cs="Arial"/>
        </w:rPr>
        <w:t xml:space="preserve">had sat on the Council </w:t>
      </w:r>
      <w:r w:rsidR="00287941">
        <w:rPr>
          <w:rFonts w:ascii="Arial" w:hAnsi="Arial" w:cs="Arial"/>
        </w:rPr>
        <w:t xml:space="preserve">previously and was </w:t>
      </w:r>
      <w:r w:rsidR="00BA65B2">
        <w:rPr>
          <w:rFonts w:ascii="Arial" w:hAnsi="Arial" w:cs="Arial"/>
        </w:rPr>
        <w:t xml:space="preserve">therefore </w:t>
      </w:r>
      <w:r w:rsidR="00287941">
        <w:rPr>
          <w:rFonts w:ascii="Arial" w:hAnsi="Arial" w:cs="Arial"/>
        </w:rPr>
        <w:t xml:space="preserve">known </w:t>
      </w:r>
      <w:r w:rsidR="004731DB">
        <w:rPr>
          <w:rFonts w:ascii="Arial" w:hAnsi="Arial" w:cs="Arial"/>
        </w:rPr>
        <w:t>to</w:t>
      </w:r>
      <w:r w:rsidR="00BA65B2">
        <w:rPr>
          <w:rFonts w:ascii="Arial" w:hAnsi="Arial" w:cs="Arial"/>
        </w:rPr>
        <w:t xml:space="preserve"> several Councillors</w:t>
      </w:r>
    </w:p>
    <w:p w14:paraId="2990B9BC" w14:textId="77777777" w:rsidR="009E5A3E" w:rsidRDefault="00606ECC" w:rsidP="00D50961">
      <w:pPr>
        <w:rPr>
          <w:rFonts w:ascii="Arial" w:hAnsi="Arial" w:cs="Arial"/>
        </w:rPr>
      </w:pPr>
      <w:r>
        <w:rPr>
          <w:rFonts w:ascii="Arial" w:hAnsi="Arial" w:cs="Arial"/>
        </w:rPr>
        <w:t>the Chairman pro</w:t>
      </w:r>
      <w:r w:rsidR="00CC7454">
        <w:rPr>
          <w:rFonts w:ascii="Arial" w:hAnsi="Arial" w:cs="Arial"/>
        </w:rPr>
        <w:t>po</w:t>
      </w:r>
      <w:r>
        <w:rPr>
          <w:rFonts w:ascii="Arial" w:hAnsi="Arial" w:cs="Arial"/>
        </w:rPr>
        <w:t>sed he</w:t>
      </w:r>
      <w:r w:rsidR="00CC7454">
        <w:rPr>
          <w:rFonts w:ascii="Arial" w:hAnsi="Arial" w:cs="Arial"/>
        </w:rPr>
        <w:t xml:space="preserve"> be co-opted to fill the vacancy.</w:t>
      </w:r>
      <w:r w:rsidR="008F09B3">
        <w:rPr>
          <w:rFonts w:ascii="Arial" w:hAnsi="Arial" w:cs="Arial"/>
        </w:rPr>
        <w:t xml:space="preserve"> The co-option was unanimously agreed </w:t>
      </w:r>
      <w:r w:rsidR="009E5A3E">
        <w:rPr>
          <w:rFonts w:ascii="Arial" w:hAnsi="Arial" w:cs="Arial"/>
        </w:rPr>
        <w:t>by the full Council.</w:t>
      </w:r>
    </w:p>
    <w:p w14:paraId="0F75BD86" w14:textId="77777777" w:rsidR="009E5A3E" w:rsidRDefault="009E5A3E" w:rsidP="00D50961">
      <w:pPr>
        <w:rPr>
          <w:rFonts w:ascii="Arial" w:hAnsi="Arial" w:cs="Arial"/>
        </w:rPr>
      </w:pPr>
    </w:p>
    <w:p w14:paraId="19F4972B" w14:textId="7E90ACFB" w:rsidR="00EA76CF" w:rsidRPr="007C7C09" w:rsidRDefault="009E5A3E" w:rsidP="00AD4B8A">
      <w:pPr>
        <w:rPr>
          <w:rFonts w:ascii="Arial" w:hAnsi="Arial" w:cs="Arial"/>
          <w:color w:val="000000" w:themeColor="text1"/>
        </w:rPr>
      </w:pPr>
      <w:r w:rsidRPr="009E5A3E">
        <w:rPr>
          <w:rFonts w:ascii="Arial" w:hAnsi="Arial" w:cs="Arial"/>
          <w:b/>
          <w:bCs/>
        </w:rPr>
        <w:t>9. Clerk’s Report and Comments.</w:t>
      </w:r>
      <w:r w:rsidR="00606ECC" w:rsidRPr="009E5A3E">
        <w:rPr>
          <w:rFonts w:ascii="Arial" w:hAnsi="Arial" w:cs="Arial"/>
          <w:b/>
          <w:bCs/>
        </w:rPr>
        <w:t xml:space="preserve"> </w:t>
      </w:r>
      <w:r w:rsidR="00AD4B8A" w:rsidRPr="00E75EC0">
        <w:rPr>
          <w:rFonts w:ascii="Arial" w:hAnsi="Arial" w:cs="Arial"/>
        </w:rPr>
        <w:t xml:space="preserve">The Clerk asked the Council to set a date for the </w:t>
      </w:r>
      <w:r w:rsidR="00A40EF5" w:rsidRPr="00E75EC0">
        <w:rPr>
          <w:rFonts w:ascii="Arial" w:hAnsi="Arial" w:cs="Arial"/>
        </w:rPr>
        <w:t xml:space="preserve">publication </w:t>
      </w:r>
      <w:r w:rsidR="00EE322F">
        <w:rPr>
          <w:rFonts w:ascii="Arial" w:hAnsi="Arial" w:cs="Arial"/>
        </w:rPr>
        <w:t xml:space="preserve">of </w:t>
      </w:r>
      <w:r w:rsidR="00EE322F" w:rsidRPr="007C7C09">
        <w:rPr>
          <w:rFonts w:ascii="Arial" w:hAnsi="Arial" w:cs="Arial"/>
          <w:color w:val="000000" w:themeColor="text1"/>
        </w:rPr>
        <w:t>the Public Rights</w:t>
      </w:r>
      <w:r w:rsidR="00EC13C1" w:rsidRPr="007C7C09">
        <w:rPr>
          <w:rFonts w:ascii="Arial" w:hAnsi="Arial" w:cs="Arial"/>
          <w:color w:val="000000" w:themeColor="text1"/>
        </w:rPr>
        <w:t xml:space="preserve"> notice </w:t>
      </w:r>
      <w:r w:rsidR="00412CA4" w:rsidRPr="007C7C09">
        <w:rPr>
          <w:rFonts w:ascii="Arial" w:hAnsi="Arial" w:cs="Arial"/>
          <w:color w:val="000000" w:themeColor="text1"/>
        </w:rPr>
        <w:t>following the completion of the audit of the</w:t>
      </w:r>
      <w:r w:rsidR="00351162" w:rsidRPr="007C7C09">
        <w:rPr>
          <w:rFonts w:ascii="Arial" w:hAnsi="Arial" w:cs="Arial"/>
          <w:color w:val="000000" w:themeColor="text1"/>
        </w:rPr>
        <w:t xml:space="preserve"> Annual </w:t>
      </w:r>
      <w:r w:rsidR="004731DB">
        <w:rPr>
          <w:rFonts w:ascii="Arial" w:hAnsi="Arial" w:cs="Arial"/>
          <w:color w:val="000000" w:themeColor="text1"/>
        </w:rPr>
        <w:t>G</w:t>
      </w:r>
      <w:r w:rsidR="007C7C09" w:rsidRPr="007C7C09">
        <w:rPr>
          <w:rFonts w:ascii="Arial" w:hAnsi="Arial" w:cs="Arial"/>
          <w:color w:val="000000" w:themeColor="text1"/>
        </w:rPr>
        <w:t>overnance and Accountability Return.</w:t>
      </w:r>
      <w:r w:rsidR="00412CA4" w:rsidRPr="007C7C09">
        <w:rPr>
          <w:rFonts w:ascii="Arial" w:hAnsi="Arial" w:cs="Arial"/>
          <w:color w:val="000000" w:themeColor="text1"/>
        </w:rPr>
        <w:t xml:space="preserve"> </w:t>
      </w:r>
      <w:r w:rsidR="007F6C7C">
        <w:rPr>
          <w:rFonts w:ascii="Arial" w:hAnsi="Arial" w:cs="Arial"/>
          <w:color w:val="000000" w:themeColor="text1"/>
        </w:rPr>
        <w:t>The date set for publication</w:t>
      </w:r>
      <w:r w:rsidR="00CF1660">
        <w:rPr>
          <w:rFonts w:ascii="Arial" w:hAnsi="Arial" w:cs="Arial"/>
          <w:color w:val="000000" w:themeColor="text1"/>
        </w:rPr>
        <w:t xml:space="preserve"> </w:t>
      </w:r>
      <w:r w:rsidR="007F6C7C">
        <w:rPr>
          <w:rFonts w:ascii="Arial" w:hAnsi="Arial" w:cs="Arial"/>
          <w:color w:val="000000" w:themeColor="text1"/>
        </w:rPr>
        <w:t>was the 3</w:t>
      </w:r>
      <w:r w:rsidR="007F6C7C" w:rsidRPr="007F6C7C">
        <w:rPr>
          <w:rFonts w:ascii="Arial" w:hAnsi="Arial" w:cs="Arial"/>
          <w:color w:val="000000" w:themeColor="text1"/>
          <w:vertAlign w:val="superscript"/>
        </w:rPr>
        <w:t>rd</w:t>
      </w:r>
      <w:r w:rsidR="007F6C7C">
        <w:rPr>
          <w:rFonts w:ascii="Arial" w:hAnsi="Arial" w:cs="Arial"/>
          <w:color w:val="000000" w:themeColor="text1"/>
        </w:rPr>
        <w:t xml:space="preserve"> of June 2024</w:t>
      </w:r>
      <w:r w:rsidR="006E678B">
        <w:rPr>
          <w:rFonts w:ascii="Arial" w:hAnsi="Arial" w:cs="Arial"/>
          <w:color w:val="000000" w:themeColor="text1"/>
        </w:rPr>
        <w:t xml:space="preserve"> to run until </w:t>
      </w:r>
      <w:r w:rsidR="00994A5E">
        <w:rPr>
          <w:rFonts w:ascii="Arial" w:hAnsi="Arial" w:cs="Arial"/>
          <w:color w:val="000000" w:themeColor="text1"/>
        </w:rPr>
        <w:t>the 12</w:t>
      </w:r>
      <w:r w:rsidR="00994A5E" w:rsidRPr="00994A5E">
        <w:rPr>
          <w:rFonts w:ascii="Arial" w:hAnsi="Arial" w:cs="Arial"/>
          <w:color w:val="000000" w:themeColor="text1"/>
          <w:vertAlign w:val="superscript"/>
        </w:rPr>
        <w:t>th</w:t>
      </w:r>
      <w:r w:rsidR="00994A5E">
        <w:rPr>
          <w:rFonts w:ascii="Arial" w:hAnsi="Arial" w:cs="Arial"/>
          <w:color w:val="000000" w:themeColor="text1"/>
        </w:rPr>
        <w:t xml:space="preserve"> of July 2024.</w:t>
      </w:r>
    </w:p>
    <w:p w14:paraId="661CAFD9" w14:textId="77777777" w:rsidR="00EA76CF" w:rsidRDefault="00EA76CF" w:rsidP="00AD4B8A">
      <w:pPr>
        <w:rPr>
          <w:rFonts w:ascii="Arial" w:hAnsi="Arial" w:cs="Arial"/>
          <w:color w:val="FF0000"/>
        </w:rPr>
      </w:pPr>
    </w:p>
    <w:p w14:paraId="6B2F1069" w14:textId="6EBC6988" w:rsidR="00BA65B2" w:rsidRDefault="00EA76CF" w:rsidP="00AD4B8A">
      <w:pPr>
        <w:rPr>
          <w:rFonts w:ascii="Arial" w:hAnsi="Arial" w:cs="Arial"/>
          <w:color w:val="000000" w:themeColor="text1"/>
        </w:rPr>
      </w:pPr>
      <w:r w:rsidRPr="00EA76CF">
        <w:rPr>
          <w:rFonts w:ascii="Arial" w:hAnsi="Arial" w:cs="Arial"/>
          <w:b/>
          <w:bCs/>
          <w:color w:val="000000" w:themeColor="text1"/>
        </w:rPr>
        <w:t xml:space="preserve">10. </w:t>
      </w:r>
      <w:r w:rsidR="005D7A95">
        <w:rPr>
          <w:rFonts w:ascii="Arial" w:hAnsi="Arial" w:cs="Arial"/>
          <w:b/>
          <w:bCs/>
          <w:color w:val="000000" w:themeColor="text1"/>
        </w:rPr>
        <w:t xml:space="preserve">Correspondence. </w:t>
      </w:r>
      <w:r w:rsidR="005D7A95" w:rsidRPr="00CE0FA6">
        <w:rPr>
          <w:rFonts w:ascii="Arial" w:hAnsi="Arial" w:cs="Arial"/>
          <w:color w:val="000000" w:themeColor="text1"/>
        </w:rPr>
        <w:t>No correspondence tha</w:t>
      </w:r>
      <w:r w:rsidR="00E45A79" w:rsidRPr="00CE0FA6">
        <w:rPr>
          <w:rFonts w:ascii="Arial" w:hAnsi="Arial" w:cs="Arial"/>
          <w:color w:val="000000" w:themeColor="text1"/>
        </w:rPr>
        <w:t xml:space="preserve">n </w:t>
      </w:r>
      <w:r w:rsidR="00271FCA" w:rsidRPr="00CE0FA6">
        <w:rPr>
          <w:rFonts w:ascii="Arial" w:hAnsi="Arial" w:cs="Arial"/>
          <w:color w:val="000000" w:themeColor="text1"/>
        </w:rPr>
        <w:t>electronic correspon</w:t>
      </w:r>
      <w:r w:rsidR="00CE0FA6" w:rsidRPr="00CE0FA6">
        <w:rPr>
          <w:rFonts w:ascii="Arial" w:hAnsi="Arial" w:cs="Arial"/>
          <w:color w:val="000000" w:themeColor="text1"/>
        </w:rPr>
        <w:t>d</w:t>
      </w:r>
      <w:r w:rsidR="00271FCA" w:rsidRPr="00CE0FA6">
        <w:rPr>
          <w:rFonts w:ascii="Arial" w:hAnsi="Arial" w:cs="Arial"/>
          <w:color w:val="000000" w:themeColor="text1"/>
        </w:rPr>
        <w:t>ence</w:t>
      </w:r>
      <w:r w:rsidR="005D7A95" w:rsidRPr="00CE0FA6">
        <w:rPr>
          <w:rFonts w:ascii="Arial" w:hAnsi="Arial" w:cs="Arial"/>
          <w:color w:val="000000" w:themeColor="text1"/>
        </w:rPr>
        <w:t xml:space="preserve"> </w:t>
      </w:r>
      <w:r w:rsidR="00CE0FA6" w:rsidRPr="00CE0FA6">
        <w:rPr>
          <w:rFonts w:ascii="Arial" w:hAnsi="Arial" w:cs="Arial"/>
          <w:color w:val="000000" w:themeColor="text1"/>
        </w:rPr>
        <w:t>had been received.</w:t>
      </w:r>
      <w:r w:rsidR="00EE322F" w:rsidRPr="00CE0FA6">
        <w:rPr>
          <w:rFonts w:ascii="Arial" w:hAnsi="Arial" w:cs="Arial"/>
          <w:color w:val="000000" w:themeColor="text1"/>
        </w:rPr>
        <w:t xml:space="preserve"> </w:t>
      </w:r>
    </w:p>
    <w:p w14:paraId="4BDBEEE7" w14:textId="77777777" w:rsidR="00CE0FA6" w:rsidRDefault="00CE0FA6" w:rsidP="00AD4B8A">
      <w:pPr>
        <w:rPr>
          <w:rFonts w:ascii="Arial" w:hAnsi="Arial" w:cs="Arial"/>
          <w:color w:val="000000" w:themeColor="text1"/>
        </w:rPr>
      </w:pPr>
    </w:p>
    <w:p w14:paraId="089E0FD5" w14:textId="764C03A8" w:rsidR="00CE0FA6" w:rsidRDefault="00CE0FA6" w:rsidP="00AD4B8A">
      <w:pPr>
        <w:rPr>
          <w:rFonts w:ascii="Arial" w:hAnsi="Arial" w:cs="Arial"/>
          <w:color w:val="000000" w:themeColor="text1"/>
        </w:rPr>
      </w:pPr>
      <w:r w:rsidRPr="00CE0FA6">
        <w:rPr>
          <w:rFonts w:ascii="Arial" w:hAnsi="Arial" w:cs="Arial"/>
          <w:b/>
          <w:bCs/>
          <w:color w:val="000000" w:themeColor="text1"/>
        </w:rPr>
        <w:t xml:space="preserve">11. </w:t>
      </w:r>
      <w:r w:rsidR="009179BC" w:rsidRPr="009179BC">
        <w:rPr>
          <w:rFonts w:ascii="Arial" w:hAnsi="Arial" w:cs="Arial"/>
          <w:b/>
          <w:bCs/>
          <w:color w:val="000000" w:themeColor="text1"/>
        </w:rPr>
        <w:t>Meeting open to the public.</w:t>
      </w:r>
      <w:r w:rsidR="009179BC">
        <w:rPr>
          <w:rFonts w:ascii="Arial" w:hAnsi="Arial" w:cs="Arial"/>
          <w:b/>
          <w:bCs/>
          <w:color w:val="000000" w:themeColor="text1"/>
        </w:rPr>
        <w:t xml:space="preserve"> </w:t>
      </w:r>
      <w:r w:rsidR="009179BC">
        <w:rPr>
          <w:rFonts w:ascii="Arial" w:hAnsi="Arial" w:cs="Arial"/>
          <w:color w:val="000000" w:themeColor="text1"/>
        </w:rPr>
        <w:t>No members of the public were present.</w:t>
      </w:r>
    </w:p>
    <w:p w14:paraId="633A113F" w14:textId="77777777" w:rsidR="00C13375" w:rsidRDefault="00C13375" w:rsidP="00AD4B8A">
      <w:pPr>
        <w:rPr>
          <w:rFonts w:ascii="Arial" w:hAnsi="Arial" w:cs="Arial"/>
          <w:color w:val="000000" w:themeColor="text1"/>
        </w:rPr>
      </w:pPr>
    </w:p>
    <w:p w14:paraId="659411E4" w14:textId="022350E3" w:rsidR="00730AFD" w:rsidRDefault="00C13375" w:rsidP="00AD4B8A">
      <w:pPr>
        <w:rPr>
          <w:rFonts w:ascii="Arial" w:hAnsi="Arial" w:cs="Arial"/>
          <w:color w:val="000000" w:themeColor="text1"/>
        </w:rPr>
      </w:pPr>
      <w:r w:rsidRPr="00C13375">
        <w:rPr>
          <w:rFonts w:ascii="Arial" w:hAnsi="Arial" w:cs="Arial"/>
          <w:b/>
          <w:bCs/>
          <w:color w:val="000000" w:themeColor="text1"/>
        </w:rPr>
        <w:t>12. Any other business.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C457DD" w:rsidRPr="0061696E">
        <w:rPr>
          <w:rFonts w:ascii="Arial" w:hAnsi="Arial" w:cs="Arial"/>
          <w:b/>
          <w:bCs/>
          <w:color w:val="000000" w:themeColor="text1"/>
        </w:rPr>
        <w:t>PL</w:t>
      </w:r>
      <w:r w:rsidR="00EB02CE">
        <w:rPr>
          <w:rFonts w:ascii="Arial" w:hAnsi="Arial" w:cs="Arial"/>
          <w:color w:val="000000" w:themeColor="text1"/>
        </w:rPr>
        <w:t xml:space="preserve"> </w:t>
      </w:r>
      <w:r w:rsidR="001B52D4">
        <w:rPr>
          <w:rFonts w:ascii="Arial" w:hAnsi="Arial" w:cs="Arial"/>
          <w:color w:val="000000" w:themeColor="text1"/>
        </w:rPr>
        <w:t>told the Council that the request for a grant for repairs to the Garnier Hall</w:t>
      </w:r>
      <w:r w:rsidR="00594B85">
        <w:rPr>
          <w:rFonts w:ascii="Arial" w:hAnsi="Arial" w:cs="Arial"/>
          <w:color w:val="000000" w:themeColor="text1"/>
        </w:rPr>
        <w:t xml:space="preserve"> </w:t>
      </w:r>
      <w:r w:rsidR="001B52D4">
        <w:rPr>
          <w:rFonts w:ascii="Arial" w:hAnsi="Arial" w:cs="Arial"/>
          <w:color w:val="000000" w:themeColor="text1"/>
        </w:rPr>
        <w:t>which had been received earlier in the day</w:t>
      </w:r>
      <w:r w:rsidR="0099472D">
        <w:rPr>
          <w:rFonts w:ascii="Arial" w:hAnsi="Arial" w:cs="Arial"/>
          <w:color w:val="000000" w:themeColor="text1"/>
        </w:rPr>
        <w:t xml:space="preserve"> was premature and </w:t>
      </w:r>
      <w:r w:rsidR="00DD0015">
        <w:rPr>
          <w:rFonts w:ascii="Arial" w:hAnsi="Arial" w:cs="Arial"/>
          <w:color w:val="000000" w:themeColor="text1"/>
        </w:rPr>
        <w:t xml:space="preserve">would be </w:t>
      </w:r>
      <w:r w:rsidR="00734447">
        <w:rPr>
          <w:rFonts w:ascii="Arial" w:hAnsi="Arial" w:cs="Arial"/>
          <w:color w:val="000000" w:themeColor="text1"/>
        </w:rPr>
        <w:t xml:space="preserve">discussed at a forthcoming meeting of the Trustees. </w:t>
      </w:r>
      <w:r w:rsidR="00D27D73">
        <w:rPr>
          <w:rFonts w:ascii="Arial" w:hAnsi="Arial" w:cs="Arial"/>
          <w:color w:val="000000" w:themeColor="text1"/>
        </w:rPr>
        <w:t>A discussion</w:t>
      </w:r>
      <w:r w:rsidR="00E068D7">
        <w:rPr>
          <w:rFonts w:ascii="Arial" w:hAnsi="Arial" w:cs="Arial"/>
          <w:color w:val="000000" w:themeColor="text1"/>
        </w:rPr>
        <w:t xml:space="preserve"> took place about the </w:t>
      </w:r>
      <w:r w:rsidR="005E1590">
        <w:rPr>
          <w:rFonts w:ascii="Arial" w:hAnsi="Arial" w:cs="Arial"/>
          <w:color w:val="000000" w:themeColor="text1"/>
        </w:rPr>
        <w:t xml:space="preserve">distribution </w:t>
      </w:r>
      <w:r w:rsidR="009B718A">
        <w:rPr>
          <w:rFonts w:ascii="Arial" w:hAnsi="Arial" w:cs="Arial"/>
          <w:color w:val="000000" w:themeColor="text1"/>
        </w:rPr>
        <w:t xml:space="preserve">of </w:t>
      </w:r>
      <w:r w:rsidR="00AA2A76">
        <w:rPr>
          <w:rFonts w:ascii="Arial" w:hAnsi="Arial" w:cs="Arial"/>
          <w:color w:val="000000" w:themeColor="text1"/>
        </w:rPr>
        <w:t xml:space="preserve">money available for grants </w:t>
      </w:r>
      <w:r w:rsidR="00493019">
        <w:rPr>
          <w:rFonts w:ascii="Arial" w:hAnsi="Arial" w:cs="Arial"/>
          <w:color w:val="000000" w:themeColor="text1"/>
        </w:rPr>
        <w:t>which depends on the numbers of electors in each village</w:t>
      </w:r>
      <w:r w:rsidR="001130D0">
        <w:rPr>
          <w:rFonts w:ascii="Arial" w:hAnsi="Arial" w:cs="Arial"/>
          <w:color w:val="000000" w:themeColor="text1"/>
        </w:rPr>
        <w:t xml:space="preserve">. The </w:t>
      </w:r>
      <w:r w:rsidR="00E814AB">
        <w:rPr>
          <w:rFonts w:ascii="Arial" w:hAnsi="Arial" w:cs="Arial"/>
          <w:color w:val="000000" w:themeColor="text1"/>
        </w:rPr>
        <w:t xml:space="preserve">matter of </w:t>
      </w:r>
      <w:r w:rsidR="00C514FA">
        <w:rPr>
          <w:rFonts w:ascii="Arial" w:hAnsi="Arial" w:cs="Arial"/>
          <w:color w:val="000000" w:themeColor="text1"/>
        </w:rPr>
        <w:t xml:space="preserve">the Council’s </w:t>
      </w:r>
      <w:r w:rsidR="00296505">
        <w:rPr>
          <w:rFonts w:ascii="Arial" w:hAnsi="Arial" w:cs="Arial"/>
          <w:color w:val="000000" w:themeColor="text1"/>
        </w:rPr>
        <w:t xml:space="preserve">legal </w:t>
      </w:r>
      <w:r w:rsidR="000973F5">
        <w:rPr>
          <w:rFonts w:ascii="Arial" w:hAnsi="Arial" w:cs="Arial"/>
          <w:color w:val="000000" w:themeColor="text1"/>
        </w:rPr>
        <w:t xml:space="preserve">ability </w:t>
      </w:r>
      <w:r w:rsidR="00533552">
        <w:rPr>
          <w:rFonts w:ascii="Arial" w:hAnsi="Arial" w:cs="Arial"/>
          <w:color w:val="000000" w:themeColor="text1"/>
        </w:rPr>
        <w:t>to make grants to churches for repa</w:t>
      </w:r>
      <w:r w:rsidR="00E67887">
        <w:rPr>
          <w:rFonts w:ascii="Arial" w:hAnsi="Arial" w:cs="Arial"/>
          <w:color w:val="000000" w:themeColor="text1"/>
        </w:rPr>
        <w:t>i</w:t>
      </w:r>
      <w:r w:rsidR="00533552">
        <w:rPr>
          <w:rFonts w:ascii="Arial" w:hAnsi="Arial" w:cs="Arial"/>
          <w:color w:val="000000" w:themeColor="text1"/>
        </w:rPr>
        <w:t xml:space="preserve">rs and improvements </w:t>
      </w:r>
      <w:r w:rsidR="00656F3F">
        <w:rPr>
          <w:rFonts w:ascii="Arial" w:hAnsi="Arial" w:cs="Arial"/>
          <w:color w:val="000000" w:themeColor="text1"/>
        </w:rPr>
        <w:t xml:space="preserve">was discussed but no </w:t>
      </w:r>
      <w:r w:rsidR="000973F5">
        <w:rPr>
          <w:rFonts w:ascii="Arial" w:hAnsi="Arial" w:cs="Arial"/>
          <w:color w:val="000000" w:themeColor="text1"/>
        </w:rPr>
        <w:t>conclusion arrived at.</w:t>
      </w:r>
      <w:r w:rsidR="00656F3F">
        <w:rPr>
          <w:rFonts w:ascii="Arial" w:hAnsi="Arial" w:cs="Arial"/>
          <w:color w:val="000000" w:themeColor="text1"/>
        </w:rPr>
        <w:t xml:space="preserve"> </w:t>
      </w:r>
      <w:r w:rsidR="001130D0">
        <w:rPr>
          <w:rFonts w:ascii="Arial" w:hAnsi="Arial" w:cs="Arial"/>
          <w:color w:val="000000" w:themeColor="text1"/>
        </w:rPr>
        <w:t xml:space="preserve"> </w:t>
      </w:r>
      <w:r w:rsidR="00734447" w:rsidRPr="00F21DE6">
        <w:rPr>
          <w:rFonts w:ascii="Arial" w:hAnsi="Arial" w:cs="Arial"/>
          <w:b/>
          <w:bCs/>
          <w:color w:val="000000" w:themeColor="text1"/>
        </w:rPr>
        <w:t xml:space="preserve">DH </w:t>
      </w:r>
      <w:r w:rsidR="00F21DE6" w:rsidRPr="00F21DE6">
        <w:rPr>
          <w:rFonts w:ascii="Arial" w:hAnsi="Arial" w:cs="Arial"/>
          <w:color w:val="000000" w:themeColor="text1"/>
        </w:rPr>
        <w:t xml:space="preserve">had been unable to </w:t>
      </w:r>
      <w:r w:rsidR="00F21DE6">
        <w:rPr>
          <w:rFonts w:ascii="Arial" w:hAnsi="Arial" w:cs="Arial"/>
          <w:color w:val="000000" w:themeColor="text1"/>
        </w:rPr>
        <w:t xml:space="preserve">attend the last meeting of </w:t>
      </w:r>
      <w:r w:rsidR="002C75A6">
        <w:rPr>
          <w:rFonts w:ascii="Arial" w:hAnsi="Arial" w:cs="Arial"/>
          <w:color w:val="000000" w:themeColor="text1"/>
        </w:rPr>
        <w:t>the Safer Neighbourhood Attleborough P</w:t>
      </w:r>
      <w:r w:rsidR="006F52DC">
        <w:rPr>
          <w:rFonts w:ascii="Arial" w:hAnsi="Arial" w:cs="Arial"/>
          <w:color w:val="000000" w:themeColor="text1"/>
        </w:rPr>
        <w:t>artnership</w:t>
      </w:r>
      <w:r w:rsidR="002C75A6">
        <w:rPr>
          <w:rFonts w:ascii="Arial" w:hAnsi="Arial" w:cs="Arial"/>
          <w:color w:val="000000" w:themeColor="text1"/>
        </w:rPr>
        <w:t xml:space="preserve"> (SNAP) </w:t>
      </w:r>
      <w:r w:rsidR="002F41C0">
        <w:rPr>
          <w:rFonts w:ascii="Arial" w:hAnsi="Arial" w:cs="Arial"/>
          <w:color w:val="000000" w:themeColor="text1"/>
        </w:rPr>
        <w:t>but was being kept up to date by the police.</w:t>
      </w:r>
    </w:p>
    <w:p w14:paraId="3BB76435" w14:textId="77777777" w:rsidR="00730AFD" w:rsidRDefault="00730AFD" w:rsidP="00AD4B8A">
      <w:pPr>
        <w:rPr>
          <w:rFonts w:ascii="Arial" w:hAnsi="Arial" w:cs="Arial"/>
          <w:color w:val="000000" w:themeColor="text1"/>
        </w:rPr>
      </w:pPr>
    </w:p>
    <w:p w14:paraId="3AFCA2BB" w14:textId="5623BDA6" w:rsidR="00C13375" w:rsidRDefault="00730AFD" w:rsidP="00AD4B8A">
      <w:pPr>
        <w:rPr>
          <w:rFonts w:ascii="Arial" w:hAnsi="Arial" w:cs="Arial"/>
          <w:color w:val="000000" w:themeColor="text1"/>
        </w:rPr>
      </w:pPr>
      <w:r w:rsidRPr="00730AFD">
        <w:rPr>
          <w:rFonts w:ascii="Arial" w:hAnsi="Arial" w:cs="Arial"/>
          <w:b/>
          <w:bCs/>
          <w:color w:val="000000" w:themeColor="text1"/>
        </w:rPr>
        <w:t>13.</w:t>
      </w:r>
      <w:r w:rsidR="0099472D" w:rsidRPr="00730AFD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Date of the next meeting. </w:t>
      </w:r>
      <w:r w:rsidR="00737B7B">
        <w:rPr>
          <w:rFonts w:ascii="Arial" w:hAnsi="Arial" w:cs="Arial"/>
          <w:color w:val="000000" w:themeColor="text1"/>
        </w:rPr>
        <w:t>This is to take place on the 3</w:t>
      </w:r>
      <w:r w:rsidR="00737B7B" w:rsidRPr="00737B7B">
        <w:rPr>
          <w:rFonts w:ascii="Arial" w:hAnsi="Arial" w:cs="Arial"/>
          <w:color w:val="000000" w:themeColor="text1"/>
          <w:vertAlign w:val="superscript"/>
        </w:rPr>
        <w:t>rd</w:t>
      </w:r>
      <w:r w:rsidR="00737B7B">
        <w:rPr>
          <w:rFonts w:ascii="Arial" w:hAnsi="Arial" w:cs="Arial"/>
          <w:color w:val="000000" w:themeColor="text1"/>
        </w:rPr>
        <w:t xml:space="preserve"> of June 2024</w:t>
      </w:r>
      <w:r w:rsidR="00344EEC">
        <w:rPr>
          <w:rFonts w:ascii="Arial" w:hAnsi="Arial" w:cs="Arial"/>
          <w:color w:val="000000" w:themeColor="text1"/>
        </w:rPr>
        <w:t xml:space="preserve"> and will be followed </w:t>
      </w:r>
      <w:r w:rsidR="001C6541">
        <w:rPr>
          <w:rFonts w:ascii="Arial" w:hAnsi="Arial" w:cs="Arial"/>
          <w:color w:val="000000" w:themeColor="text1"/>
        </w:rPr>
        <w:t>by the Annual Parish Meeting.</w:t>
      </w:r>
      <w:r w:rsidR="00D06FD6">
        <w:rPr>
          <w:rFonts w:ascii="Arial" w:hAnsi="Arial" w:cs="Arial"/>
          <w:color w:val="000000" w:themeColor="text1"/>
        </w:rPr>
        <w:t xml:space="preserve"> The venue to be</w:t>
      </w:r>
      <w:r w:rsidR="001C6541">
        <w:rPr>
          <w:rFonts w:ascii="Arial" w:hAnsi="Arial" w:cs="Arial"/>
          <w:color w:val="000000" w:themeColor="text1"/>
        </w:rPr>
        <w:t xml:space="preserve"> </w:t>
      </w:r>
      <w:r w:rsidR="00F95021">
        <w:rPr>
          <w:rFonts w:ascii="Arial" w:hAnsi="Arial" w:cs="Arial"/>
          <w:color w:val="000000" w:themeColor="text1"/>
        </w:rPr>
        <w:t>the Garnier Hall.</w:t>
      </w:r>
      <w:r w:rsidR="00CC410F">
        <w:rPr>
          <w:rFonts w:ascii="Arial" w:hAnsi="Arial" w:cs="Arial"/>
          <w:color w:val="000000" w:themeColor="text1"/>
        </w:rPr>
        <w:t xml:space="preserve"> The AGM </w:t>
      </w:r>
      <w:r w:rsidR="00065505">
        <w:rPr>
          <w:rFonts w:ascii="Arial" w:hAnsi="Arial" w:cs="Arial"/>
          <w:color w:val="000000" w:themeColor="text1"/>
        </w:rPr>
        <w:t>to be followed by the ordinary meeting will start at 5.</w:t>
      </w:r>
      <w:r w:rsidR="00270C0D">
        <w:rPr>
          <w:rFonts w:ascii="Arial" w:hAnsi="Arial" w:cs="Arial"/>
          <w:color w:val="000000" w:themeColor="text1"/>
        </w:rPr>
        <w:t xml:space="preserve">30 </w:t>
      </w:r>
      <w:r w:rsidR="008633E9">
        <w:rPr>
          <w:rFonts w:ascii="Arial" w:hAnsi="Arial" w:cs="Arial"/>
          <w:color w:val="000000" w:themeColor="text1"/>
        </w:rPr>
        <w:t xml:space="preserve">p.m. </w:t>
      </w:r>
      <w:r w:rsidR="00741372">
        <w:rPr>
          <w:rFonts w:ascii="Arial" w:hAnsi="Arial" w:cs="Arial"/>
          <w:color w:val="000000" w:themeColor="text1"/>
        </w:rPr>
        <w:t>T</w:t>
      </w:r>
      <w:r w:rsidR="00270C0D">
        <w:rPr>
          <w:rFonts w:ascii="Arial" w:hAnsi="Arial" w:cs="Arial"/>
          <w:color w:val="000000" w:themeColor="text1"/>
        </w:rPr>
        <w:t xml:space="preserve">he Annual Parish meeting </w:t>
      </w:r>
      <w:r w:rsidR="00741372">
        <w:rPr>
          <w:rFonts w:ascii="Arial" w:hAnsi="Arial" w:cs="Arial"/>
          <w:color w:val="000000" w:themeColor="text1"/>
        </w:rPr>
        <w:t xml:space="preserve">will follow </w:t>
      </w:r>
      <w:r w:rsidR="00270C0D">
        <w:rPr>
          <w:rFonts w:ascii="Arial" w:hAnsi="Arial" w:cs="Arial"/>
          <w:color w:val="000000" w:themeColor="text1"/>
        </w:rPr>
        <w:t>at 7.30 p.m.</w:t>
      </w:r>
      <w:r w:rsidR="00D06FD6">
        <w:rPr>
          <w:rFonts w:ascii="Arial" w:hAnsi="Arial" w:cs="Arial"/>
          <w:color w:val="000000" w:themeColor="text1"/>
        </w:rPr>
        <w:t xml:space="preserve"> </w:t>
      </w:r>
    </w:p>
    <w:p w14:paraId="62E75E40" w14:textId="77777777" w:rsidR="00D95AD2" w:rsidRDefault="00D95AD2" w:rsidP="00AD4B8A">
      <w:pPr>
        <w:rPr>
          <w:rFonts w:ascii="Arial" w:hAnsi="Arial" w:cs="Arial"/>
          <w:color w:val="000000" w:themeColor="text1"/>
        </w:rPr>
      </w:pPr>
    </w:p>
    <w:p w14:paraId="62CC8ADA" w14:textId="441DF5F1" w:rsidR="00D95AD2" w:rsidRPr="00737B7B" w:rsidRDefault="00D95AD2" w:rsidP="00AD4B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there was no other business the </w:t>
      </w:r>
      <w:r w:rsidR="00150C23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hairman closed the meeting at 9.30 p</w:t>
      </w:r>
      <w:r w:rsidR="00AA2B96">
        <w:rPr>
          <w:rFonts w:ascii="Arial" w:hAnsi="Arial" w:cs="Arial"/>
          <w:color w:val="000000" w:themeColor="text1"/>
        </w:rPr>
        <w:t>m.</w:t>
      </w:r>
    </w:p>
    <w:p w14:paraId="7456523F" w14:textId="77777777" w:rsidR="00A40EF5" w:rsidRPr="00F21DE6" w:rsidRDefault="00A40EF5" w:rsidP="00AD4B8A">
      <w:pPr>
        <w:rPr>
          <w:rFonts w:ascii="Arial" w:hAnsi="Arial" w:cs="Arial"/>
          <w:color w:val="000000" w:themeColor="text1"/>
        </w:rPr>
      </w:pPr>
    </w:p>
    <w:p w14:paraId="0692DB96" w14:textId="77777777" w:rsidR="00A40EF5" w:rsidRPr="009179BC" w:rsidRDefault="00A40EF5" w:rsidP="00AD4B8A">
      <w:pPr>
        <w:rPr>
          <w:rFonts w:ascii="Arial" w:hAnsi="Arial" w:cs="Arial"/>
          <w:b/>
          <w:bCs/>
          <w:color w:val="FF0000"/>
        </w:rPr>
      </w:pPr>
    </w:p>
    <w:p w14:paraId="73E244F5" w14:textId="77777777" w:rsidR="00AB5829" w:rsidRDefault="00AB5829" w:rsidP="00D50961">
      <w:pPr>
        <w:rPr>
          <w:rFonts w:ascii="Arial" w:hAnsi="Arial" w:cs="Arial"/>
          <w:color w:val="FF0000"/>
        </w:rPr>
      </w:pPr>
    </w:p>
    <w:p w14:paraId="7A6D93DA" w14:textId="77777777" w:rsidR="00AA2B96" w:rsidRDefault="00AA2B96" w:rsidP="00D50961">
      <w:pPr>
        <w:rPr>
          <w:rFonts w:ascii="Arial" w:hAnsi="Arial" w:cs="Arial"/>
          <w:color w:val="FF0000"/>
        </w:rPr>
      </w:pPr>
    </w:p>
    <w:p w14:paraId="74DB426B" w14:textId="77777777" w:rsidR="00AA2B96" w:rsidRDefault="00AA2B96" w:rsidP="00D50961">
      <w:pPr>
        <w:rPr>
          <w:rFonts w:ascii="Arial" w:hAnsi="Arial" w:cs="Arial"/>
          <w:color w:val="FF0000"/>
        </w:rPr>
      </w:pPr>
    </w:p>
    <w:p w14:paraId="7F5A6511" w14:textId="77777777" w:rsidR="00FE4FC1" w:rsidRDefault="00FE4FC1" w:rsidP="00D50961">
      <w:pPr>
        <w:rPr>
          <w:rFonts w:ascii="Arial" w:hAnsi="Arial" w:cs="Arial"/>
          <w:color w:val="000000" w:themeColor="text1"/>
        </w:rPr>
      </w:pPr>
    </w:p>
    <w:p w14:paraId="513684E3" w14:textId="77777777" w:rsidR="00FE4FC1" w:rsidRDefault="00FE4FC1" w:rsidP="00D50961">
      <w:pPr>
        <w:rPr>
          <w:rFonts w:ascii="Arial" w:hAnsi="Arial" w:cs="Arial"/>
          <w:color w:val="000000" w:themeColor="text1"/>
        </w:rPr>
      </w:pPr>
    </w:p>
    <w:p w14:paraId="718552C9" w14:textId="77777777" w:rsidR="00FE4FC1" w:rsidRDefault="00FE4FC1" w:rsidP="00D50961">
      <w:pPr>
        <w:rPr>
          <w:rFonts w:ascii="Arial" w:hAnsi="Arial" w:cs="Arial"/>
          <w:color w:val="000000" w:themeColor="text1"/>
        </w:rPr>
      </w:pPr>
    </w:p>
    <w:p w14:paraId="1A5F5F2E" w14:textId="44BA6307" w:rsidR="00AA2B96" w:rsidRPr="007616F6" w:rsidRDefault="00150C23" w:rsidP="00D509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Signe</w:t>
      </w:r>
      <w:r w:rsidR="00AA2B96" w:rsidRPr="00AA2B96">
        <w:rPr>
          <w:rFonts w:ascii="Arial" w:hAnsi="Arial" w:cs="Arial"/>
          <w:color w:val="000000" w:themeColor="text1"/>
        </w:rPr>
        <w:t>d</w:t>
      </w:r>
      <w:r w:rsidR="00AA2B96" w:rsidRPr="00150C23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P</w:t>
      </w:r>
      <w:r w:rsidR="007616F6" w:rsidRPr="007616F6">
        <w:rPr>
          <w:rFonts w:ascii="Arial" w:hAnsi="Arial" w:cs="Arial"/>
          <w:color w:val="000000" w:themeColor="text1"/>
        </w:rPr>
        <w:t>age 2 of 2 QPC Minutes 8</w:t>
      </w:r>
      <w:r w:rsidR="007616F6" w:rsidRPr="007616F6">
        <w:rPr>
          <w:rFonts w:ascii="Arial" w:hAnsi="Arial" w:cs="Arial"/>
          <w:color w:val="000000" w:themeColor="text1"/>
          <w:vertAlign w:val="superscript"/>
        </w:rPr>
        <w:t>th</w:t>
      </w:r>
      <w:r w:rsidR="007616F6" w:rsidRPr="007616F6">
        <w:rPr>
          <w:rFonts w:ascii="Arial" w:hAnsi="Arial" w:cs="Arial"/>
          <w:color w:val="000000" w:themeColor="text1"/>
        </w:rPr>
        <w:t xml:space="preserve"> April 2024</w:t>
      </w:r>
      <w:r w:rsidR="00351162">
        <w:rPr>
          <w:rFonts w:ascii="Arial" w:hAnsi="Arial" w:cs="Arial"/>
          <w:color w:val="000000" w:themeColor="text1"/>
        </w:rPr>
        <w:t xml:space="preserve"> Dated……………….</w:t>
      </w:r>
    </w:p>
    <w:sectPr w:rsidR="00AA2B96" w:rsidRPr="007616F6" w:rsidSect="00D36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6305" w14:textId="77777777" w:rsidR="00D36D8D" w:rsidRDefault="00D36D8D" w:rsidP="00084B33">
      <w:r>
        <w:separator/>
      </w:r>
    </w:p>
  </w:endnote>
  <w:endnote w:type="continuationSeparator" w:id="0">
    <w:p w14:paraId="045419F1" w14:textId="77777777" w:rsidR="00D36D8D" w:rsidRDefault="00D36D8D" w:rsidP="0008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9CF0" w14:textId="77777777" w:rsidR="00084B33" w:rsidRDefault="00084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6852" w14:textId="77777777" w:rsidR="00084B33" w:rsidRDefault="00084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DAAD" w14:textId="77777777" w:rsidR="00084B33" w:rsidRDefault="00084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2D3C" w14:textId="77777777" w:rsidR="00D36D8D" w:rsidRDefault="00D36D8D" w:rsidP="00084B33">
      <w:r>
        <w:separator/>
      </w:r>
    </w:p>
  </w:footnote>
  <w:footnote w:type="continuationSeparator" w:id="0">
    <w:p w14:paraId="5C026E83" w14:textId="77777777" w:rsidR="00D36D8D" w:rsidRDefault="00D36D8D" w:rsidP="0008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DE52" w14:textId="0B6004F7" w:rsidR="00084B33" w:rsidRDefault="00F95021">
    <w:pPr>
      <w:pStyle w:val="Header"/>
    </w:pPr>
    <w:r>
      <w:rPr>
        <w:noProof/>
      </w:rPr>
      <w:pict w14:anchorId="79E96F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0126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FA73" w14:textId="16BB7800" w:rsidR="00084B33" w:rsidRDefault="00F95021">
    <w:pPr>
      <w:pStyle w:val="Header"/>
    </w:pPr>
    <w:r>
      <w:rPr>
        <w:noProof/>
      </w:rPr>
      <w:pict w14:anchorId="7F345C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0127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B0A4" w14:textId="5D9F40AA" w:rsidR="00084B33" w:rsidRDefault="00F95021">
    <w:pPr>
      <w:pStyle w:val="Header"/>
    </w:pPr>
    <w:r>
      <w:rPr>
        <w:noProof/>
      </w:rPr>
      <w:pict w14:anchorId="657BE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0125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E7D"/>
    <w:multiLevelType w:val="hybridMultilevel"/>
    <w:tmpl w:val="8E62F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0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46"/>
    <w:rsid w:val="00030E0F"/>
    <w:rsid w:val="00031E70"/>
    <w:rsid w:val="00042E7B"/>
    <w:rsid w:val="00044556"/>
    <w:rsid w:val="00045004"/>
    <w:rsid w:val="00063818"/>
    <w:rsid w:val="00065505"/>
    <w:rsid w:val="00075B76"/>
    <w:rsid w:val="00080D82"/>
    <w:rsid w:val="000832CE"/>
    <w:rsid w:val="00084B33"/>
    <w:rsid w:val="000973F5"/>
    <w:rsid w:val="000B0359"/>
    <w:rsid w:val="000B2732"/>
    <w:rsid w:val="000E2E99"/>
    <w:rsid w:val="000F2CFC"/>
    <w:rsid w:val="00101EAE"/>
    <w:rsid w:val="00104B05"/>
    <w:rsid w:val="001130D0"/>
    <w:rsid w:val="001249C2"/>
    <w:rsid w:val="00130354"/>
    <w:rsid w:val="00130573"/>
    <w:rsid w:val="001375E2"/>
    <w:rsid w:val="00137B74"/>
    <w:rsid w:val="00150C23"/>
    <w:rsid w:val="001521D2"/>
    <w:rsid w:val="00157429"/>
    <w:rsid w:val="001638FD"/>
    <w:rsid w:val="001672C0"/>
    <w:rsid w:val="001B52D4"/>
    <w:rsid w:val="001C58B7"/>
    <w:rsid w:val="001C6541"/>
    <w:rsid w:val="001D69A2"/>
    <w:rsid w:val="001E2D0A"/>
    <w:rsid w:val="001E2F50"/>
    <w:rsid w:val="001F2E90"/>
    <w:rsid w:val="00201607"/>
    <w:rsid w:val="002223A8"/>
    <w:rsid w:val="0023314F"/>
    <w:rsid w:val="00237C22"/>
    <w:rsid w:val="00267774"/>
    <w:rsid w:val="00270C0D"/>
    <w:rsid w:val="00271FCA"/>
    <w:rsid w:val="00287941"/>
    <w:rsid w:val="00296505"/>
    <w:rsid w:val="002A3D7C"/>
    <w:rsid w:val="002A4C46"/>
    <w:rsid w:val="002B1AD7"/>
    <w:rsid w:val="002C75A6"/>
    <w:rsid w:val="002D3DAD"/>
    <w:rsid w:val="002D6927"/>
    <w:rsid w:val="002F41C0"/>
    <w:rsid w:val="00321FE1"/>
    <w:rsid w:val="00333EC0"/>
    <w:rsid w:val="003358D9"/>
    <w:rsid w:val="00344EEC"/>
    <w:rsid w:val="00351162"/>
    <w:rsid w:val="0036101C"/>
    <w:rsid w:val="00361394"/>
    <w:rsid w:val="00364A39"/>
    <w:rsid w:val="0036505B"/>
    <w:rsid w:val="00365202"/>
    <w:rsid w:val="003673DA"/>
    <w:rsid w:val="003A1B64"/>
    <w:rsid w:val="003D7D6F"/>
    <w:rsid w:val="004011D2"/>
    <w:rsid w:val="00412CA4"/>
    <w:rsid w:val="00414429"/>
    <w:rsid w:val="00417F40"/>
    <w:rsid w:val="00422F1E"/>
    <w:rsid w:val="00436B58"/>
    <w:rsid w:val="00446831"/>
    <w:rsid w:val="00452317"/>
    <w:rsid w:val="004731DB"/>
    <w:rsid w:val="0048083D"/>
    <w:rsid w:val="00493019"/>
    <w:rsid w:val="004B5603"/>
    <w:rsid w:val="004B735A"/>
    <w:rsid w:val="004E23B9"/>
    <w:rsid w:val="004E633F"/>
    <w:rsid w:val="004F4666"/>
    <w:rsid w:val="004F505C"/>
    <w:rsid w:val="00515CF9"/>
    <w:rsid w:val="00527C9D"/>
    <w:rsid w:val="00533552"/>
    <w:rsid w:val="005700B4"/>
    <w:rsid w:val="005702DD"/>
    <w:rsid w:val="00594B85"/>
    <w:rsid w:val="005A24B7"/>
    <w:rsid w:val="005C474A"/>
    <w:rsid w:val="005C4CE9"/>
    <w:rsid w:val="005D304F"/>
    <w:rsid w:val="005D7A95"/>
    <w:rsid w:val="005E1590"/>
    <w:rsid w:val="005E3338"/>
    <w:rsid w:val="00604DF3"/>
    <w:rsid w:val="00606ECC"/>
    <w:rsid w:val="00616376"/>
    <w:rsid w:val="00616759"/>
    <w:rsid w:val="0061696E"/>
    <w:rsid w:val="0063308A"/>
    <w:rsid w:val="006476D7"/>
    <w:rsid w:val="0065194A"/>
    <w:rsid w:val="00656F3F"/>
    <w:rsid w:val="0067780F"/>
    <w:rsid w:val="00685736"/>
    <w:rsid w:val="00695CD7"/>
    <w:rsid w:val="006B2AAF"/>
    <w:rsid w:val="006C2BDC"/>
    <w:rsid w:val="006C36D2"/>
    <w:rsid w:val="006C3D3B"/>
    <w:rsid w:val="006C536E"/>
    <w:rsid w:val="006E678B"/>
    <w:rsid w:val="006F52DC"/>
    <w:rsid w:val="006F5B77"/>
    <w:rsid w:val="007217DA"/>
    <w:rsid w:val="00730AFD"/>
    <w:rsid w:val="00734270"/>
    <w:rsid w:val="00734447"/>
    <w:rsid w:val="00737B7B"/>
    <w:rsid w:val="00741372"/>
    <w:rsid w:val="007533BC"/>
    <w:rsid w:val="007616F6"/>
    <w:rsid w:val="00781C15"/>
    <w:rsid w:val="00787839"/>
    <w:rsid w:val="0079167C"/>
    <w:rsid w:val="007B5439"/>
    <w:rsid w:val="007C4790"/>
    <w:rsid w:val="007C7C09"/>
    <w:rsid w:val="007F61C5"/>
    <w:rsid w:val="007F6C7C"/>
    <w:rsid w:val="008045FE"/>
    <w:rsid w:val="00822E58"/>
    <w:rsid w:val="00824679"/>
    <w:rsid w:val="00825E97"/>
    <w:rsid w:val="00862B83"/>
    <w:rsid w:val="008633E9"/>
    <w:rsid w:val="00863F35"/>
    <w:rsid w:val="008673D2"/>
    <w:rsid w:val="00874C7D"/>
    <w:rsid w:val="0089055D"/>
    <w:rsid w:val="008C0282"/>
    <w:rsid w:val="008E3DE9"/>
    <w:rsid w:val="008E4C2D"/>
    <w:rsid w:val="008E719A"/>
    <w:rsid w:val="008F09B3"/>
    <w:rsid w:val="009179BC"/>
    <w:rsid w:val="00926567"/>
    <w:rsid w:val="009331B3"/>
    <w:rsid w:val="009458DB"/>
    <w:rsid w:val="00983506"/>
    <w:rsid w:val="00987237"/>
    <w:rsid w:val="0099472D"/>
    <w:rsid w:val="00994A5E"/>
    <w:rsid w:val="00994FFA"/>
    <w:rsid w:val="00997089"/>
    <w:rsid w:val="009A2DA1"/>
    <w:rsid w:val="009A37A8"/>
    <w:rsid w:val="009B1CE7"/>
    <w:rsid w:val="009B718A"/>
    <w:rsid w:val="009C5060"/>
    <w:rsid w:val="009D39DC"/>
    <w:rsid w:val="009E0D3C"/>
    <w:rsid w:val="009E5A3E"/>
    <w:rsid w:val="009E5A7C"/>
    <w:rsid w:val="009F6D7E"/>
    <w:rsid w:val="00A04D73"/>
    <w:rsid w:val="00A124E8"/>
    <w:rsid w:val="00A40EF5"/>
    <w:rsid w:val="00A5752D"/>
    <w:rsid w:val="00A72B0A"/>
    <w:rsid w:val="00A74165"/>
    <w:rsid w:val="00A8558F"/>
    <w:rsid w:val="00AA2A76"/>
    <w:rsid w:val="00AA2B96"/>
    <w:rsid w:val="00AA4622"/>
    <w:rsid w:val="00AB5829"/>
    <w:rsid w:val="00AB5E8F"/>
    <w:rsid w:val="00AD106D"/>
    <w:rsid w:val="00AD4B8A"/>
    <w:rsid w:val="00AE16D8"/>
    <w:rsid w:val="00B05FCA"/>
    <w:rsid w:val="00B10D80"/>
    <w:rsid w:val="00B2624C"/>
    <w:rsid w:val="00B37E78"/>
    <w:rsid w:val="00B8680A"/>
    <w:rsid w:val="00B9433A"/>
    <w:rsid w:val="00B96E02"/>
    <w:rsid w:val="00BA65B2"/>
    <w:rsid w:val="00BA69AB"/>
    <w:rsid w:val="00BC4572"/>
    <w:rsid w:val="00BD3AAF"/>
    <w:rsid w:val="00BE5B44"/>
    <w:rsid w:val="00BF0267"/>
    <w:rsid w:val="00C13375"/>
    <w:rsid w:val="00C37F58"/>
    <w:rsid w:val="00C457DD"/>
    <w:rsid w:val="00C511BB"/>
    <w:rsid w:val="00C514FA"/>
    <w:rsid w:val="00C903FD"/>
    <w:rsid w:val="00CA3383"/>
    <w:rsid w:val="00CB1173"/>
    <w:rsid w:val="00CB499B"/>
    <w:rsid w:val="00CC410F"/>
    <w:rsid w:val="00CC7098"/>
    <w:rsid w:val="00CC7454"/>
    <w:rsid w:val="00CD25B0"/>
    <w:rsid w:val="00CE0FA6"/>
    <w:rsid w:val="00CF1660"/>
    <w:rsid w:val="00CF3ACB"/>
    <w:rsid w:val="00D03181"/>
    <w:rsid w:val="00D06FD6"/>
    <w:rsid w:val="00D10445"/>
    <w:rsid w:val="00D17492"/>
    <w:rsid w:val="00D27D73"/>
    <w:rsid w:val="00D36D8D"/>
    <w:rsid w:val="00D404F7"/>
    <w:rsid w:val="00D50961"/>
    <w:rsid w:val="00D57BF0"/>
    <w:rsid w:val="00D66A1F"/>
    <w:rsid w:val="00D71992"/>
    <w:rsid w:val="00D95AD2"/>
    <w:rsid w:val="00DC202D"/>
    <w:rsid w:val="00DC5378"/>
    <w:rsid w:val="00DD0015"/>
    <w:rsid w:val="00DE7498"/>
    <w:rsid w:val="00E00044"/>
    <w:rsid w:val="00E0073A"/>
    <w:rsid w:val="00E068D7"/>
    <w:rsid w:val="00E15E50"/>
    <w:rsid w:val="00E20E4D"/>
    <w:rsid w:val="00E2758F"/>
    <w:rsid w:val="00E30A12"/>
    <w:rsid w:val="00E45A79"/>
    <w:rsid w:val="00E67887"/>
    <w:rsid w:val="00E75EC0"/>
    <w:rsid w:val="00E814AB"/>
    <w:rsid w:val="00E979FC"/>
    <w:rsid w:val="00EA4733"/>
    <w:rsid w:val="00EA76CF"/>
    <w:rsid w:val="00EA7A9E"/>
    <w:rsid w:val="00EB02CE"/>
    <w:rsid w:val="00EC13C1"/>
    <w:rsid w:val="00EC4D68"/>
    <w:rsid w:val="00EC59DF"/>
    <w:rsid w:val="00ED2629"/>
    <w:rsid w:val="00ED2A07"/>
    <w:rsid w:val="00EE322F"/>
    <w:rsid w:val="00EE36D0"/>
    <w:rsid w:val="00F1751F"/>
    <w:rsid w:val="00F21DE6"/>
    <w:rsid w:val="00F274C7"/>
    <w:rsid w:val="00F379A0"/>
    <w:rsid w:val="00F95021"/>
    <w:rsid w:val="00F96B86"/>
    <w:rsid w:val="00FC4188"/>
    <w:rsid w:val="00FC694B"/>
    <w:rsid w:val="00FD6D35"/>
    <w:rsid w:val="00FD7BC0"/>
    <w:rsid w:val="00FE4FC1"/>
    <w:rsid w:val="00FE7DD9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C438A"/>
  <w15:chartTrackingRefBased/>
  <w15:docId w15:val="{7A179F54-D80D-4A0A-B6B1-C60D5491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C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C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C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C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C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C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C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C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C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C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C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C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C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C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C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C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C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C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4C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C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C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4C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4C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4C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4C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4C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C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C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4C4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84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33"/>
  </w:style>
  <w:style w:type="paragraph" w:styleId="Footer">
    <w:name w:val="footer"/>
    <w:basedOn w:val="Normal"/>
    <w:link w:val="FooterChar"/>
    <w:uiPriority w:val="99"/>
    <w:unhideWhenUsed/>
    <w:rsid w:val="00084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51C2-E2D3-4861-976D-C9869BF3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256</cp:revision>
  <cp:lastPrinted>2024-04-16T09:48:00Z</cp:lastPrinted>
  <dcterms:created xsi:type="dcterms:W3CDTF">2024-04-09T10:21:00Z</dcterms:created>
  <dcterms:modified xsi:type="dcterms:W3CDTF">2024-04-17T18:23:00Z</dcterms:modified>
</cp:coreProperties>
</file>