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B1258" w14:textId="149A1502" w:rsidR="005F5D4E" w:rsidRPr="00D0331B" w:rsidRDefault="0FAA8E40" w:rsidP="14BC05E6">
      <w:pPr>
        <w:rPr>
          <w:rFonts w:ascii="Calibri" w:eastAsia="Calibri" w:hAnsi="Calibri" w:cs="Calibri"/>
          <w:color w:val="000000" w:themeColor="text1"/>
        </w:rPr>
      </w:pPr>
      <w:r w:rsidRPr="00D0331B">
        <w:rPr>
          <w:noProof/>
        </w:rPr>
        <w:drawing>
          <wp:inline distT="0" distB="0" distL="0" distR="0" wp14:anchorId="4F60D03A" wp14:editId="1CE9AAA5">
            <wp:extent cx="4457700" cy="666750"/>
            <wp:effectExtent l="0" t="0" r="0" b="0"/>
            <wp:docPr id="1225150750" name="Picture 122515075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150750"/>
                    <pic:cNvPicPr/>
                  </pic:nvPicPr>
                  <pic:blipFill>
                    <a:blip r:embed="rId11">
                      <a:extLst>
                        <a:ext uri="{28A0092B-C50C-407E-A947-70E740481C1C}">
                          <a14:useLocalDpi xmlns:a14="http://schemas.microsoft.com/office/drawing/2010/main" val="0"/>
                        </a:ext>
                      </a:extLst>
                    </a:blip>
                    <a:stretch>
                      <a:fillRect/>
                    </a:stretch>
                  </pic:blipFill>
                  <pic:spPr>
                    <a:xfrm>
                      <a:off x="0" y="0"/>
                      <a:ext cx="4457700" cy="666750"/>
                    </a:xfrm>
                    <a:prstGeom prst="rect">
                      <a:avLst/>
                    </a:prstGeom>
                  </pic:spPr>
                </pic:pic>
              </a:graphicData>
            </a:graphic>
          </wp:inline>
        </w:drawing>
      </w:r>
    </w:p>
    <w:p w14:paraId="46B9F812" w14:textId="3A263FF6" w:rsidR="005F5D4E" w:rsidRPr="00D0331B" w:rsidRDefault="0FAA8E40" w:rsidP="14BC05E6">
      <w:pPr>
        <w:rPr>
          <w:rFonts w:ascii="Arial" w:eastAsia="Arial" w:hAnsi="Arial" w:cs="Arial"/>
          <w:color w:val="000000" w:themeColor="text1"/>
        </w:rPr>
      </w:pPr>
      <w:r w:rsidRPr="00D0331B">
        <w:rPr>
          <w:rFonts w:ascii="Arial" w:eastAsia="Arial" w:hAnsi="Arial" w:cs="Arial"/>
          <w:b/>
          <w:bCs/>
          <w:color w:val="000000" w:themeColor="text1"/>
          <w:lang w:val="en-GB"/>
        </w:rPr>
        <w:t xml:space="preserve">Latest Information, Advice, Useful Links and Service Updates </w:t>
      </w:r>
    </w:p>
    <w:p w14:paraId="02DA81E3" w14:textId="12038195" w:rsidR="005F5D4E" w:rsidRPr="00D0331B" w:rsidRDefault="0FAA8E40" w:rsidP="14BC05E6">
      <w:pPr>
        <w:rPr>
          <w:rFonts w:ascii="Arial" w:eastAsia="Arial" w:hAnsi="Arial" w:cs="Arial"/>
          <w:color w:val="000000" w:themeColor="text1"/>
        </w:rPr>
      </w:pPr>
      <w:r w:rsidRPr="00D0331B">
        <w:rPr>
          <w:rFonts w:ascii="Arial" w:eastAsia="Arial" w:hAnsi="Arial" w:cs="Arial"/>
          <w:b/>
          <w:bCs/>
          <w:color w:val="000000" w:themeColor="text1"/>
          <w:lang w:val="en-GB"/>
        </w:rPr>
        <w:t xml:space="preserve">Updated </w:t>
      </w:r>
      <w:r w:rsidR="00E20030">
        <w:rPr>
          <w:rFonts w:ascii="Arial" w:eastAsia="Arial" w:hAnsi="Arial" w:cs="Arial"/>
          <w:b/>
          <w:bCs/>
          <w:color w:val="000000" w:themeColor="text1"/>
          <w:lang w:val="en-GB"/>
        </w:rPr>
        <w:t>2</w:t>
      </w:r>
      <w:r w:rsidR="001F309B">
        <w:rPr>
          <w:rFonts w:ascii="Arial" w:eastAsia="Arial" w:hAnsi="Arial" w:cs="Arial"/>
          <w:b/>
          <w:bCs/>
          <w:color w:val="000000" w:themeColor="text1"/>
          <w:lang w:val="en-GB"/>
        </w:rPr>
        <w:t>9</w:t>
      </w:r>
      <w:r w:rsidR="00835DA3">
        <w:rPr>
          <w:rFonts w:ascii="Arial" w:eastAsia="Arial" w:hAnsi="Arial" w:cs="Arial"/>
          <w:b/>
          <w:bCs/>
          <w:color w:val="000000" w:themeColor="text1"/>
          <w:lang w:val="en-GB"/>
        </w:rPr>
        <w:t xml:space="preserve"> J</w:t>
      </w:r>
      <w:r w:rsidRPr="00D0331B">
        <w:rPr>
          <w:rFonts w:ascii="Arial" w:eastAsia="Arial" w:hAnsi="Arial" w:cs="Arial"/>
          <w:b/>
          <w:bCs/>
          <w:color w:val="000000" w:themeColor="text1"/>
          <w:lang w:val="en-GB"/>
        </w:rPr>
        <w:t>u</w:t>
      </w:r>
      <w:r w:rsidR="00455324" w:rsidRPr="00D0331B">
        <w:rPr>
          <w:rFonts w:ascii="Arial" w:eastAsia="Arial" w:hAnsi="Arial" w:cs="Arial"/>
          <w:b/>
          <w:bCs/>
          <w:color w:val="000000" w:themeColor="text1"/>
          <w:lang w:val="en-GB"/>
        </w:rPr>
        <w:t>ly</w:t>
      </w:r>
      <w:r w:rsidRPr="00D0331B">
        <w:rPr>
          <w:rFonts w:ascii="Arial" w:eastAsia="Arial" w:hAnsi="Arial" w:cs="Arial"/>
          <w:b/>
          <w:bCs/>
          <w:color w:val="000000" w:themeColor="text1"/>
          <w:lang w:val="en-GB"/>
        </w:rPr>
        <w:t xml:space="preserve"> 2021</w:t>
      </w:r>
    </w:p>
    <w:p w14:paraId="7276609C" w14:textId="1256FADA" w:rsidR="005F5D4E" w:rsidRPr="00D0331B" w:rsidRDefault="0FAA8E40" w:rsidP="14BC05E6">
      <w:pPr>
        <w:jc w:val="both"/>
        <w:rPr>
          <w:rFonts w:ascii="Arial" w:eastAsia="Arial" w:hAnsi="Arial" w:cs="Arial"/>
          <w:color w:val="000000" w:themeColor="text1"/>
        </w:rPr>
      </w:pPr>
      <w:r w:rsidRPr="00D0331B">
        <w:rPr>
          <w:rFonts w:ascii="Arial" w:eastAsia="Arial" w:hAnsi="Arial" w:cs="Arial"/>
          <w:color w:val="000000" w:themeColor="text1"/>
          <w:lang w:val="en-GB"/>
        </w:rPr>
        <w:t>This weekly briefing is intended as a resource to keep you up to date with the latest information and advice.</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9360"/>
      </w:tblGrid>
      <w:tr w:rsidR="14BC05E6" w:rsidRPr="00D0331B" w14:paraId="1B8C5A22" w14:textId="77777777" w:rsidTr="000A39AE">
        <w:tc>
          <w:tcPr>
            <w:tcW w:w="9360" w:type="dxa"/>
            <w:tcBorders>
              <w:top w:val="nil"/>
              <w:left w:val="nil"/>
              <w:bottom w:val="nil"/>
              <w:right w:val="nil"/>
            </w:tcBorders>
            <w:shd w:val="clear" w:color="auto" w:fill="000000" w:themeFill="text1"/>
          </w:tcPr>
          <w:p w14:paraId="3FF95261" w14:textId="5BC99571" w:rsidR="14BC05E6" w:rsidRPr="00D0331B" w:rsidRDefault="14BC05E6" w:rsidP="000A39AE">
            <w:pPr>
              <w:spacing w:before="120" w:after="120" w:line="259" w:lineRule="auto"/>
              <w:rPr>
                <w:rFonts w:ascii="Arial" w:eastAsia="Arial" w:hAnsi="Arial" w:cs="Arial"/>
              </w:rPr>
            </w:pPr>
            <w:r w:rsidRPr="00D0331B">
              <w:rPr>
                <w:rFonts w:ascii="Arial" w:eastAsia="Arial" w:hAnsi="Arial" w:cs="Arial"/>
                <w:b/>
                <w:bCs/>
                <w:color w:val="FFFFFF" w:themeColor="background1"/>
                <w:lang w:val="en-GB"/>
              </w:rPr>
              <w:t>Covid-19 Trusted sources of information</w:t>
            </w:r>
          </w:p>
        </w:tc>
      </w:tr>
      <w:tr w:rsidR="14BC05E6" w:rsidRPr="00D0331B" w14:paraId="0C16E7CB" w14:textId="77777777" w:rsidTr="000A39AE">
        <w:tc>
          <w:tcPr>
            <w:tcW w:w="9360" w:type="dxa"/>
            <w:tcBorders>
              <w:top w:val="nil"/>
              <w:left w:val="nil"/>
              <w:bottom w:val="nil"/>
              <w:right w:val="nil"/>
            </w:tcBorders>
          </w:tcPr>
          <w:p w14:paraId="580DBA9B" w14:textId="270E6E22" w:rsidR="14BC05E6" w:rsidRPr="00D0331B" w:rsidRDefault="14BC05E6" w:rsidP="000A39AE">
            <w:pPr>
              <w:spacing w:before="120" w:after="120"/>
              <w:rPr>
                <w:rFonts w:ascii="Arial" w:eastAsia="Arial" w:hAnsi="Arial" w:cs="Arial"/>
                <w:color w:val="000000" w:themeColor="text1"/>
              </w:rPr>
            </w:pPr>
            <w:r w:rsidRPr="00D0331B">
              <w:rPr>
                <w:rFonts w:ascii="Arial" w:eastAsia="Arial" w:hAnsi="Arial" w:cs="Arial"/>
                <w:color w:val="000000" w:themeColor="text1"/>
                <w:lang w:val="en-GB"/>
              </w:rPr>
              <w:t xml:space="preserve">The most recent </w:t>
            </w:r>
            <w:r w:rsidRPr="00D0331B">
              <w:rPr>
                <w:rFonts w:ascii="Arial" w:eastAsia="Arial" w:hAnsi="Arial" w:cs="Arial"/>
                <w:b/>
                <w:bCs/>
                <w:color w:val="000000" w:themeColor="text1"/>
                <w:lang w:val="en-GB"/>
              </w:rPr>
              <w:t>verified data on cases in the UK and Norfolk</w:t>
            </w:r>
            <w:r w:rsidRPr="00D0331B">
              <w:rPr>
                <w:rFonts w:ascii="Arial" w:eastAsia="Arial" w:hAnsi="Arial" w:cs="Arial"/>
                <w:color w:val="000000" w:themeColor="text1"/>
                <w:lang w:val="en-GB"/>
              </w:rPr>
              <w:t xml:space="preserve"> is available from Public Health England </w:t>
            </w:r>
            <w:hyperlink r:id="rId12">
              <w:r w:rsidRPr="00D0331B">
                <w:rPr>
                  <w:rStyle w:val="Hyperlink"/>
                  <w:rFonts w:ascii="Arial" w:eastAsia="Arial" w:hAnsi="Arial" w:cs="Arial"/>
                  <w:lang w:val="en-GB"/>
                </w:rPr>
                <w:t>here</w:t>
              </w:r>
            </w:hyperlink>
            <w:r w:rsidRPr="00D0331B">
              <w:rPr>
                <w:rStyle w:val="Hyperlink"/>
                <w:rFonts w:ascii="Arial" w:eastAsia="Arial" w:hAnsi="Arial" w:cs="Arial"/>
                <w:lang w:val="en-GB"/>
              </w:rPr>
              <w:t xml:space="preserve"> </w:t>
            </w:r>
            <w:r w:rsidRPr="00D0331B">
              <w:rPr>
                <w:rFonts w:ascii="Arial" w:eastAsia="Arial" w:hAnsi="Arial" w:cs="Arial"/>
                <w:color w:val="000000" w:themeColor="text1"/>
                <w:lang w:val="en-GB"/>
              </w:rPr>
              <w:t xml:space="preserve">and the Norfolk Insights website </w:t>
            </w:r>
            <w:hyperlink r:id="rId13">
              <w:r w:rsidRPr="00D0331B">
                <w:rPr>
                  <w:rStyle w:val="Hyperlink"/>
                  <w:rFonts w:ascii="Arial" w:eastAsia="Arial" w:hAnsi="Arial" w:cs="Arial"/>
                  <w:lang w:val="en-GB"/>
                </w:rPr>
                <w:t>here</w:t>
              </w:r>
            </w:hyperlink>
            <w:r w:rsidRPr="00D0331B">
              <w:rPr>
                <w:rFonts w:ascii="Arial" w:eastAsia="Arial" w:hAnsi="Arial" w:cs="Arial"/>
                <w:color w:val="000000" w:themeColor="text1"/>
                <w:lang w:val="en-GB"/>
              </w:rPr>
              <w:t>.</w:t>
            </w:r>
          </w:p>
          <w:p w14:paraId="50180CAA" w14:textId="336BEF82" w:rsidR="14BC05E6" w:rsidRPr="00D0331B" w:rsidRDefault="14BC05E6" w:rsidP="000A39AE">
            <w:pPr>
              <w:spacing w:before="120" w:after="120"/>
              <w:rPr>
                <w:rFonts w:ascii="Arial" w:eastAsia="Arial" w:hAnsi="Arial" w:cs="Arial"/>
                <w:color w:val="000000" w:themeColor="text1"/>
              </w:rPr>
            </w:pPr>
            <w:r w:rsidRPr="00D0331B">
              <w:rPr>
                <w:rFonts w:ascii="Arial" w:eastAsia="Arial" w:hAnsi="Arial" w:cs="Arial"/>
                <w:color w:val="000000" w:themeColor="text1"/>
                <w:lang w:val="en-GB"/>
              </w:rPr>
              <w:t xml:space="preserve">Everyone has a key role in promoting </w:t>
            </w:r>
            <w:hyperlink r:id="rId14">
              <w:r w:rsidRPr="00D0331B">
                <w:rPr>
                  <w:rStyle w:val="Hyperlink"/>
                  <w:rFonts w:ascii="Arial" w:eastAsia="Arial" w:hAnsi="Arial" w:cs="Arial"/>
                  <w:lang w:val="en-GB"/>
                </w:rPr>
                <w:t>www.nhs.uk/coronavirus</w:t>
              </w:r>
            </w:hyperlink>
            <w:r w:rsidRPr="00D0331B">
              <w:rPr>
                <w:rFonts w:ascii="Arial" w:eastAsia="Arial" w:hAnsi="Arial" w:cs="Arial"/>
                <w:color w:val="000000" w:themeColor="text1"/>
                <w:lang w:val="en-GB"/>
              </w:rPr>
              <w:t xml:space="preserve"> and </w:t>
            </w:r>
            <w:hyperlink r:id="rId15">
              <w:r w:rsidRPr="00D0331B">
                <w:rPr>
                  <w:rStyle w:val="Hyperlink"/>
                  <w:rFonts w:ascii="Arial" w:eastAsia="Arial" w:hAnsi="Arial" w:cs="Arial"/>
                  <w:lang w:val="en-GB"/>
                </w:rPr>
                <w:t>www.gov.uk/coronavirus</w:t>
              </w:r>
            </w:hyperlink>
            <w:r w:rsidRPr="00D0331B">
              <w:rPr>
                <w:rFonts w:ascii="Arial" w:eastAsia="Arial" w:hAnsi="Arial" w:cs="Arial"/>
                <w:color w:val="000000" w:themeColor="text1"/>
                <w:lang w:val="en-GB"/>
              </w:rPr>
              <w:t xml:space="preserve"> as trusted sources of information to the public.  It is important to ensure people go to the right sources of information and keep up to date with how to look after themselves. </w:t>
            </w:r>
          </w:p>
          <w:p w14:paraId="2523C137" w14:textId="303049FF" w:rsidR="14BC05E6" w:rsidRPr="00D0331B" w:rsidRDefault="14BC05E6" w:rsidP="000A39AE">
            <w:pPr>
              <w:spacing w:before="120" w:after="120"/>
              <w:rPr>
                <w:rFonts w:ascii="Arial" w:eastAsia="Arial" w:hAnsi="Arial" w:cs="Arial"/>
                <w:color w:val="000000" w:themeColor="text1"/>
              </w:rPr>
            </w:pPr>
            <w:r w:rsidRPr="00D0331B">
              <w:rPr>
                <w:rFonts w:ascii="Arial" w:eastAsia="Arial" w:hAnsi="Arial" w:cs="Arial"/>
                <w:b/>
                <w:bCs/>
                <w:color w:val="000000" w:themeColor="text1"/>
                <w:lang w:val="en-GB"/>
              </w:rPr>
              <w:t>Keep up to date</w:t>
            </w:r>
            <w:r w:rsidRPr="00D0331B">
              <w:rPr>
                <w:rFonts w:ascii="Arial" w:eastAsia="Arial" w:hAnsi="Arial" w:cs="Arial"/>
                <w:color w:val="000000" w:themeColor="text1"/>
                <w:lang w:val="en-GB"/>
              </w:rPr>
              <w:t xml:space="preserve">: We have </w:t>
            </w:r>
            <w:hyperlink r:id="rId16">
              <w:r w:rsidRPr="00D0331B">
                <w:rPr>
                  <w:rStyle w:val="Hyperlink"/>
                  <w:rFonts w:ascii="Arial" w:eastAsia="Arial" w:hAnsi="Arial" w:cs="Arial"/>
                  <w:lang w:val="en-GB"/>
                </w:rPr>
                <w:t>a dedicated webpage for coronavirus updates</w:t>
              </w:r>
            </w:hyperlink>
            <w:r w:rsidRPr="00D0331B">
              <w:rPr>
                <w:rFonts w:ascii="Arial" w:eastAsia="Arial" w:hAnsi="Arial" w:cs="Arial"/>
                <w:color w:val="000000" w:themeColor="text1"/>
                <w:lang w:val="en-GB"/>
              </w:rPr>
              <w:t xml:space="preserve"> in Norfolk and impact on Norfolk County Council services. This is updated regularly so please do re-visit this page.</w:t>
            </w:r>
          </w:p>
          <w:p w14:paraId="0981FE46" w14:textId="54271AE0" w:rsidR="14BC05E6" w:rsidRPr="00D0331B" w:rsidRDefault="14BC05E6" w:rsidP="000A39AE">
            <w:pPr>
              <w:spacing w:before="120" w:after="120"/>
              <w:rPr>
                <w:rFonts w:ascii="Arial" w:eastAsia="Arial" w:hAnsi="Arial" w:cs="Arial"/>
              </w:rPr>
            </w:pPr>
            <w:r w:rsidRPr="00D0331B">
              <w:rPr>
                <w:rFonts w:ascii="Arial" w:eastAsia="Arial" w:hAnsi="Arial" w:cs="Arial"/>
                <w:b/>
                <w:bCs/>
                <w:lang w:val="en-GB"/>
              </w:rPr>
              <w:t>Service updates:</w:t>
            </w:r>
            <w:r w:rsidRPr="00D0331B">
              <w:rPr>
                <w:rFonts w:ascii="Arial" w:eastAsia="Arial" w:hAnsi="Arial" w:cs="Arial"/>
                <w:lang w:val="en-GB"/>
              </w:rPr>
              <w:t xml:space="preserve"> The most up to date information on council services can be found at </w:t>
            </w:r>
            <w:hyperlink r:id="rId17">
              <w:r w:rsidRPr="00D0331B">
                <w:rPr>
                  <w:rStyle w:val="Hyperlink"/>
                  <w:rFonts w:ascii="Arial" w:eastAsia="Arial" w:hAnsi="Arial" w:cs="Arial"/>
                  <w:lang w:val="en-GB"/>
                </w:rPr>
                <w:t>Norfolk County Council services disruptions</w:t>
              </w:r>
            </w:hyperlink>
            <w:r w:rsidRPr="00D0331B">
              <w:rPr>
                <w:rFonts w:ascii="Arial" w:eastAsia="Arial" w:hAnsi="Arial" w:cs="Arial"/>
                <w:lang w:val="en-GB"/>
              </w:rPr>
              <w:t>. The council will continue to monitor its services and, if regulations and circumstances change, it will review its current plans.</w:t>
            </w:r>
          </w:p>
        </w:tc>
      </w:tr>
      <w:tr w:rsidR="14BC05E6" w:rsidRPr="00D0331B" w14:paraId="3C0DF757" w14:textId="77777777" w:rsidTr="000A39AE">
        <w:tc>
          <w:tcPr>
            <w:tcW w:w="9360" w:type="dxa"/>
            <w:tcBorders>
              <w:top w:val="nil"/>
              <w:left w:val="nil"/>
              <w:bottom w:val="nil"/>
              <w:right w:val="nil"/>
            </w:tcBorders>
            <w:shd w:val="clear" w:color="auto" w:fill="000000" w:themeFill="text1"/>
          </w:tcPr>
          <w:p w14:paraId="186A9454" w14:textId="73BC562A" w:rsidR="14BC05E6" w:rsidRPr="00D0331B" w:rsidRDefault="14BC05E6" w:rsidP="000A39AE">
            <w:pPr>
              <w:spacing w:before="120" w:after="120" w:line="259" w:lineRule="auto"/>
              <w:rPr>
                <w:rFonts w:ascii="Arial" w:eastAsia="Arial" w:hAnsi="Arial" w:cs="Arial"/>
              </w:rPr>
            </w:pPr>
            <w:r w:rsidRPr="00D0331B">
              <w:rPr>
                <w:rFonts w:ascii="Arial" w:eastAsia="Arial" w:hAnsi="Arial" w:cs="Arial"/>
                <w:b/>
                <w:bCs/>
                <w:color w:val="FFFFFF" w:themeColor="background1"/>
                <w:highlight w:val="black"/>
                <w:lang w:val="en-GB"/>
              </w:rPr>
              <w:t>Latest national announcements</w:t>
            </w:r>
          </w:p>
        </w:tc>
      </w:tr>
      <w:tr w:rsidR="14BC05E6" w:rsidRPr="00D0331B" w14:paraId="0BE5C678" w14:textId="77777777" w:rsidTr="000A39AE">
        <w:tc>
          <w:tcPr>
            <w:tcW w:w="9360" w:type="dxa"/>
            <w:tcBorders>
              <w:top w:val="nil"/>
              <w:left w:val="nil"/>
              <w:bottom w:val="nil"/>
              <w:right w:val="nil"/>
            </w:tcBorders>
          </w:tcPr>
          <w:p w14:paraId="2BC1CE47" w14:textId="77777777" w:rsidR="0024343C" w:rsidRPr="00353AC9" w:rsidRDefault="0024343C" w:rsidP="00C63B66">
            <w:pPr>
              <w:pStyle w:val="NormalWeb"/>
              <w:spacing w:before="120" w:after="120"/>
              <w:rPr>
                <w:rFonts w:ascii="Arial" w:eastAsia="Arial" w:hAnsi="Arial" w:cs="Arial"/>
                <w:b/>
                <w:bCs/>
              </w:rPr>
            </w:pPr>
            <w:r w:rsidRPr="00353AC9">
              <w:rPr>
                <w:rFonts w:ascii="Arial" w:eastAsia="Arial" w:hAnsi="Arial" w:cs="Arial"/>
              </w:rPr>
              <w:br/>
            </w:r>
            <w:r w:rsidRPr="00353AC9">
              <w:rPr>
                <w:rFonts w:ascii="Arial" w:eastAsia="Arial" w:hAnsi="Arial" w:cs="Arial"/>
                <w:b/>
                <w:bCs/>
              </w:rPr>
              <w:t>Disability Strategy:</w:t>
            </w:r>
          </w:p>
          <w:p w14:paraId="1A4723AD" w14:textId="08916BF5" w:rsidR="005408E4" w:rsidRDefault="005408E4" w:rsidP="005408E4">
            <w:pPr>
              <w:pStyle w:val="NormalWeb"/>
              <w:spacing w:before="120" w:after="120"/>
              <w:rPr>
                <w:rFonts w:ascii="Arial" w:hAnsi="Arial" w:cs="Arial"/>
              </w:rPr>
            </w:pPr>
            <w:r w:rsidRPr="00353AC9">
              <w:rPr>
                <w:rFonts w:ascii="Arial" w:hAnsi="Arial" w:cs="Arial"/>
              </w:rPr>
              <w:t xml:space="preserve">The Government </w:t>
            </w:r>
            <w:hyperlink r:id="rId18" w:history="1">
              <w:r w:rsidRPr="00353AC9">
                <w:rPr>
                  <w:rStyle w:val="Hyperlink"/>
                  <w:rFonts w:ascii="Arial" w:hAnsi="Arial" w:cs="Arial"/>
                </w:rPr>
                <w:t>has launched a new</w:t>
              </w:r>
              <w:r w:rsidR="00AD6577">
                <w:rPr>
                  <w:rStyle w:val="Hyperlink"/>
                  <w:rFonts w:ascii="Arial" w:hAnsi="Arial" w:cs="Arial"/>
                </w:rPr>
                <w:t xml:space="preserve"> disabil</w:t>
              </w:r>
              <w:r w:rsidR="00AD6577">
                <w:rPr>
                  <w:rStyle w:val="Hyperlink"/>
                  <w:rFonts w:ascii="Arial" w:hAnsi="Arial" w:cs="Arial"/>
                </w:rPr>
                <w:t>i</w:t>
              </w:r>
              <w:r w:rsidR="00AD6577">
                <w:rPr>
                  <w:rStyle w:val="Hyperlink"/>
                  <w:rFonts w:ascii="Arial" w:hAnsi="Arial" w:cs="Arial"/>
                </w:rPr>
                <w:t>ty</w:t>
              </w:r>
              <w:r w:rsidRPr="00353AC9">
                <w:rPr>
                  <w:rStyle w:val="Hyperlink"/>
                  <w:rFonts w:ascii="Arial" w:hAnsi="Arial" w:cs="Arial"/>
                </w:rPr>
                <w:t xml:space="preserve"> strategy</w:t>
              </w:r>
            </w:hyperlink>
            <w:r w:rsidRPr="00353AC9">
              <w:rPr>
                <w:rFonts w:ascii="Arial" w:hAnsi="Arial" w:cs="Arial"/>
              </w:rPr>
              <w:t xml:space="preserve"> aimed at delivering accessible housing, easier commuting and better job prospects for people living with disabilities. The National Disability Strategy sets out a number of commitments supported by £1.6bn of funding.</w:t>
            </w:r>
          </w:p>
          <w:p w14:paraId="0CB3A219" w14:textId="596E5358" w:rsidR="00007804" w:rsidRPr="00007804" w:rsidRDefault="00007804" w:rsidP="00007804">
            <w:pPr>
              <w:pStyle w:val="NormalWeb"/>
              <w:spacing w:before="120" w:after="120"/>
              <w:rPr>
                <w:rFonts w:ascii="Arial" w:hAnsi="Arial" w:cs="Arial"/>
              </w:rPr>
            </w:pPr>
            <w:r w:rsidRPr="00007804">
              <w:rPr>
                <w:rFonts w:ascii="Arial" w:hAnsi="Arial" w:cs="Arial"/>
              </w:rPr>
              <w:t>These commitments include consulting on introducing workforce reporting for businesses with more than 250 staff on the number of disabled people, and a new online advice hub available to provide information discrimination in the workplace.</w:t>
            </w:r>
          </w:p>
          <w:p w14:paraId="4DE75B2A" w14:textId="54CF6BFF" w:rsidR="00007804" w:rsidRDefault="00007804" w:rsidP="00007804">
            <w:pPr>
              <w:pStyle w:val="NormalWeb"/>
              <w:spacing w:before="120" w:after="120"/>
              <w:rPr>
                <w:rFonts w:ascii="Arial" w:hAnsi="Arial" w:cs="Arial"/>
              </w:rPr>
            </w:pPr>
            <w:r w:rsidRPr="00007804">
              <w:rPr>
                <w:rFonts w:ascii="Arial" w:hAnsi="Arial" w:cs="Arial"/>
              </w:rPr>
              <w:t>These initiatives, as well as piloting an Access to Work Adjustments Passport to help smooth the transition into employment and support people changing jobs, are designed to tackle the disability employment gap, which is currently at 28.6%.</w:t>
            </w:r>
            <w:r w:rsidR="00B144E6">
              <w:rPr>
                <w:rFonts w:ascii="Arial" w:hAnsi="Arial" w:cs="Arial"/>
              </w:rPr>
              <w:t xml:space="preserve"> </w:t>
            </w:r>
            <w:r w:rsidRPr="00007804">
              <w:rPr>
                <w:rFonts w:ascii="Arial" w:hAnsi="Arial" w:cs="Arial"/>
              </w:rPr>
              <w:t>The strategy will also see £300m invested in creating places, improving existing provision in schools and making accessibility adaptations for children and young people with Special Educational Needs and Disabilities.</w:t>
            </w:r>
          </w:p>
          <w:p w14:paraId="41DD2FD5" w14:textId="346F02A9" w:rsidR="000A0885" w:rsidRDefault="000A0885" w:rsidP="00007804">
            <w:pPr>
              <w:pStyle w:val="NormalWeb"/>
              <w:spacing w:before="120" w:after="120"/>
              <w:rPr>
                <w:rFonts w:ascii="Arial" w:hAnsi="Arial" w:cs="Arial"/>
                <w:b/>
                <w:bCs/>
              </w:rPr>
            </w:pPr>
          </w:p>
          <w:p w14:paraId="21C5CBE3" w14:textId="77777777" w:rsidR="00B144E6" w:rsidRPr="000A0885" w:rsidRDefault="00B144E6" w:rsidP="00007804">
            <w:pPr>
              <w:pStyle w:val="NormalWeb"/>
              <w:spacing w:before="120" w:after="120"/>
              <w:rPr>
                <w:rFonts w:ascii="Arial" w:hAnsi="Arial" w:cs="Arial"/>
                <w:b/>
                <w:bCs/>
              </w:rPr>
            </w:pPr>
          </w:p>
          <w:p w14:paraId="129C44F8" w14:textId="77777777" w:rsidR="00D82A36" w:rsidRDefault="00D82A36" w:rsidP="00C63B66">
            <w:pPr>
              <w:pStyle w:val="NormalWeb"/>
              <w:spacing w:before="120" w:after="120"/>
              <w:rPr>
                <w:rFonts w:ascii="Arial" w:eastAsia="Arial" w:hAnsi="Arial" w:cs="Arial"/>
                <w:b/>
                <w:bCs/>
              </w:rPr>
            </w:pPr>
            <w:r>
              <w:rPr>
                <w:rFonts w:ascii="Arial" w:eastAsia="Arial" w:hAnsi="Arial" w:cs="Arial"/>
                <w:b/>
                <w:bCs/>
              </w:rPr>
              <w:lastRenderedPageBreak/>
              <w:t>Flood Schemes Investment:</w:t>
            </w:r>
          </w:p>
          <w:p w14:paraId="5CC6445F" w14:textId="402A27BC" w:rsidR="00BE7CD5" w:rsidRPr="00BE7CD5" w:rsidRDefault="00BE7CD5" w:rsidP="00BE7CD5">
            <w:pPr>
              <w:pStyle w:val="NormalWeb"/>
              <w:spacing w:before="120" w:after="120"/>
              <w:rPr>
                <w:rFonts w:ascii="Arial" w:eastAsia="Arial" w:hAnsi="Arial" w:cs="Arial"/>
              </w:rPr>
            </w:pPr>
            <w:r w:rsidRPr="00BE7CD5">
              <w:rPr>
                <w:rFonts w:ascii="Arial" w:eastAsia="Arial" w:hAnsi="Arial" w:cs="Arial"/>
              </w:rPr>
              <w:t xml:space="preserve">Thousands more homes and businesses are to be better protected from flooding and coastal erosion, as part of plans published today by the Government outlining a record £5.2 billion of investment over the next six years. More than £860 million will be spent in 2021-22 boosting design and construction </w:t>
            </w:r>
            <w:hyperlink r:id="rId19" w:history="1">
              <w:r w:rsidRPr="003B2FF9">
                <w:rPr>
                  <w:rStyle w:val="Hyperlink"/>
                  <w:rFonts w:ascii="Arial" w:eastAsia="Arial" w:hAnsi="Arial" w:cs="Arial"/>
                </w:rPr>
                <w:t>of more than 1,000 schemes across England</w:t>
              </w:r>
            </w:hyperlink>
            <w:r w:rsidRPr="00BE7CD5">
              <w:rPr>
                <w:rFonts w:ascii="Arial" w:eastAsia="Arial" w:hAnsi="Arial" w:cs="Arial"/>
              </w:rPr>
              <w:t xml:space="preserve"> as part of the Environment Agency’s annual capital programme.</w:t>
            </w:r>
          </w:p>
          <w:p w14:paraId="6CB5D4A2" w14:textId="4D6F57B2" w:rsidR="00BE7CD5" w:rsidRPr="00BE7CD5" w:rsidRDefault="00BE7CD5" w:rsidP="00BE7CD5">
            <w:pPr>
              <w:pStyle w:val="NormalWeb"/>
              <w:spacing w:before="120" w:after="120"/>
              <w:rPr>
                <w:rFonts w:ascii="Arial" w:eastAsia="Arial" w:hAnsi="Arial" w:cs="Arial"/>
              </w:rPr>
            </w:pPr>
            <w:r w:rsidRPr="00BE7CD5">
              <w:rPr>
                <w:rFonts w:ascii="Arial" w:eastAsia="Arial" w:hAnsi="Arial" w:cs="Arial"/>
              </w:rPr>
              <w:t>It is all part of the Flood and Coastal Erosion Investment Plan, published today (Thursday, 29 July), which sets out how new flood and coastal schemes will better protect 336,000 properties by 2027, helping to avoid £32 billion in wider economic damages and reducing the national flood risk by up to 11 per cent. This follows the Environment Agency’s successful delivery of the government’s previous £2.6 billion investment between 2015 and 2021, better protecting more than 314,000 homes.</w:t>
            </w:r>
          </w:p>
          <w:p w14:paraId="1979EEB3" w14:textId="16AB3926" w:rsidR="005F0099" w:rsidRPr="00353AC9" w:rsidRDefault="00BE7CD5" w:rsidP="00BE7CD5">
            <w:pPr>
              <w:pStyle w:val="NormalWeb"/>
              <w:spacing w:before="120" w:after="120"/>
              <w:rPr>
                <w:rFonts w:ascii="Arial" w:eastAsia="Arial" w:hAnsi="Arial" w:cs="Arial"/>
              </w:rPr>
            </w:pPr>
            <w:r w:rsidRPr="00BE7CD5">
              <w:rPr>
                <w:rFonts w:ascii="Arial" w:eastAsia="Arial" w:hAnsi="Arial" w:cs="Arial"/>
              </w:rPr>
              <w:t>The funding will be accompanied by a consultation in the autumn, where the Government will look at how to better protect frequently flooded communities, following a call for evidence earlier this year. It will consider how to strengthen the assessment of local circumstances, such as where areas have flooded on multiple occasions, when allocating funding during the six-year plan.</w:t>
            </w:r>
            <w:r w:rsidR="00393818" w:rsidRPr="00353AC9">
              <w:rPr>
                <w:rFonts w:ascii="Arial" w:eastAsia="Arial" w:hAnsi="Arial" w:cs="Arial"/>
              </w:rPr>
              <w:br/>
            </w:r>
          </w:p>
        </w:tc>
      </w:tr>
      <w:tr w:rsidR="14BC05E6" w:rsidRPr="00D0331B" w14:paraId="3146880D" w14:textId="77777777" w:rsidTr="000A39AE">
        <w:tc>
          <w:tcPr>
            <w:tcW w:w="9360" w:type="dxa"/>
            <w:tcBorders>
              <w:top w:val="nil"/>
              <w:left w:val="nil"/>
              <w:bottom w:val="nil"/>
              <w:right w:val="nil"/>
            </w:tcBorders>
            <w:shd w:val="clear" w:color="auto" w:fill="000000" w:themeFill="text1"/>
          </w:tcPr>
          <w:p w14:paraId="33A11041" w14:textId="5354300E" w:rsidR="14BC05E6" w:rsidRPr="00D0331B" w:rsidRDefault="14BC05E6" w:rsidP="000A39AE">
            <w:pPr>
              <w:spacing w:before="120" w:after="120" w:line="259" w:lineRule="auto"/>
              <w:ind w:left="306" w:hanging="306"/>
              <w:rPr>
                <w:rFonts w:ascii="Arial" w:eastAsia="Arial" w:hAnsi="Arial" w:cs="Arial"/>
              </w:rPr>
            </w:pPr>
            <w:r w:rsidRPr="00D0331B">
              <w:rPr>
                <w:rFonts w:ascii="Arial" w:eastAsia="Arial" w:hAnsi="Arial" w:cs="Arial"/>
                <w:b/>
                <w:bCs/>
                <w:color w:val="FFFFFF" w:themeColor="background1"/>
                <w:lang w:val="en-GB"/>
              </w:rPr>
              <w:lastRenderedPageBreak/>
              <w:t>Covid-19</w:t>
            </w:r>
          </w:p>
        </w:tc>
      </w:tr>
      <w:tr w:rsidR="14BC05E6" w:rsidRPr="00D0331B" w14:paraId="5B3AC7C3" w14:textId="77777777" w:rsidTr="000A39AE">
        <w:trPr>
          <w:trHeight w:val="405"/>
        </w:trPr>
        <w:tc>
          <w:tcPr>
            <w:tcW w:w="9360" w:type="dxa"/>
            <w:tcBorders>
              <w:top w:val="nil"/>
              <w:left w:val="nil"/>
              <w:bottom w:val="nil"/>
              <w:right w:val="nil"/>
            </w:tcBorders>
            <w:shd w:val="clear" w:color="auto" w:fill="FFFFFF" w:themeFill="background1"/>
          </w:tcPr>
          <w:p w14:paraId="18CE3A5D" w14:textId="0ADE880F" w:rsidR="00AC4743" w:rsidRPr="00353AC9" w:rsidRDefault="00AC4743" w:rsidP="00AC4743">
            <w:pPr>
              <w:spacing w:before="120" w:after="120"/>
              <w:textAlignment w:val="baseline"/>
              <w:rPr>
                <w:rFonts w:ascii="Arial" w:hAnsi="Arial" w:cs="Arial"/>
                <w:b/>
                <w:bCs/>
              </w:rPr>
            </w:pPr>
            <w:r w:rsidRPr="00353AC9">
              <w:rPr>
                <w:rFonts w:ascii="Arial" w:hAnsi="Arial" w:cs="Arial"/>
                <w:b/>
                <w:bCs/>
              </w:rPr>
              <w:t>Vaccine Donation:</w:t>
            </w:r>
          </w:p>
          <w:p w14:paraId="0B0B3FF9" w14:textId="51B7F210" w:rsidR="00AC4743" w:rsidRPr="00353AC9" w:rsidRDefault="00AC4743" w:rsidP="00AC4743">
            <w:pPr>
              <w:spacing w:before="120" w:after="120"/>
              <w:textAlignment w:val="baseline"/>
              <w:rPr>
                <w:rFonts w:ascii="Arial" w:hAnsi="Arial" w:cs="Arial"/>
              </w:rPr>
            </w:pPr>
            <w:r w:rsidRPr="00353AC9">
              <w:rPr>
                <w:rFonts w:ascii="Arial" w:hAnsi="Arial" w:cs="Arial"/>
              </w:rPr>
              <w:t xml:space="preserve">The Foreign Secretary has announced that the UK will begin to </w:t>
            </w:r>
            <w:hyperlink r:id="rId20" w:history="1">
              <w:r w:rsidRPr="00353AC9">
                <w:rPr>
                  <w:rStyle w:val="Hyperlink"/>
                  <w:rFonts w:ascii="Arial" w:hAnsi="Arial" w:cs="Arial"/>
                </w:rPr>
                <w:t>deliver 9 million COVID-19 vaccines</w:t>
              </w:r>
            </w:hyperlink>
            <w:r w:rsidRPr="00353AC9">
              <w:rPr>
                <w:rFonts w:ascii="Arial" w:hAnsi="Arial" w:cs="Arial"/>
              </w:rPr>
              <w:t xml:space="preserve"> around the world to help tackle the pandemic.</w:t>
            </w:r>
          </w:p>
          <w:p w14:paraId="25DDA3A2" w14:textId="6707C4ED" w:rsidR="002A046A" w:rsidRPr="002A046A" w:rsidRDefault="002A046A" w:rsidP="002A046A">
            <w:pPr>
              <w:spacing w:before="120" w:after="120"/>
              <w:rPr>
                <w:rFonts w:ascii="Arial" w:hAnsi="Arial" w:cs="Arial"/>
                <w:color w:val="000000"/>
              </w:rPr>
            </w:pPr>
            <w:r w:rsidRPr="002A046A">
              <w:rPr>
                <w:rFonts w:ascii="Arial" w:hAnsi="Arial" w:cs="Arial"/>
                <w:color w:val="000000"/>
              </w:rPr>
              <w:t xml:space="preserve">The UK will this week begin delivering 9 million COVID-19 vaccines around the world, including to Indonesia, Jamaica and Kenya, to help tackle the pandemic, Foreign Secretary Dominic </w:t>
            </w:r>
            <w:proofErr w:type="spellStart"/>
            <w:r w:rsidRPr="002A046A">
              <w:rPr>
                <w:rFonts w:ascii="Arial" w:hAnsi="Arial" w:cs="Arial"/>
                <w:color w:val="000000"/>
              </w:rPr>
              <w:t>Raab</w:t>
            </w:r>
            <w:proofErr w:type="spellEnd"/>
            <w:r w:rsidRPr="002A046A">
              <w:rPr>
                <w:rFonts w:ascii="Arial" w:hAnsi="Arial" w:cs="Arial"/>
                <w:color w:val="000000"/>
              </w:rPr>
              <w:t xml:space="preserve"> announced today (Wednesday 28 July).</w:t>
            </w:r>
          </w:p>
          <w:p w14:paraId="6EFD29CE" w14:textId="57723770" w:rsidR="002A046A" w:rsidRPr="002A046A" w:rsidRDefault="002A046A" w:rsidP="002A046A">
            <w:pPr>
              <w:spacing w:before="120" w:after="120"/>
              <w:rPr>
                <w:rFonts w:ascii="Arial" w:hAnsi="Arial" w:cs="Arial"/>
                <w:color w:val="000000"/>
              </w:rPr>
            </w:pPr>
            <w:r w:rsidRPr="002A046A">
              <w:rPr>
                <w:rFonts w:ascii="Arial" w:hAnsi="Arial" w:cs="Arial"/>
                <w:color w:val="000000"/>
              </w:rPr>
              <w:t xml:space="preserve">Five million doses are being offered to COVAX, the scheme to ensure equitable, global access to COVID-19 vaccines. COVAX will urgently distribute them to lower-income countries via an equitable allocation system which </w:t>
            </w:r>
            <w:proofErr w:type="spellStart"/>
            <w:r w:rsidRPr="002A046A">
              <w:rPr>
                <w:rFonts w:ascii="Arial" w:hAnsi="Arial" w:cs="Arial"/>
                <w:color w:val="000000"/>
              </w:rPr>
              <w:t>prioritises</w:t>
            </w:r>
            <w:proofErr w:type="spellEnd"/>
            <w:r w:rsidRPr="002A046A">
              <w:rPr>
                <w:rFonts w:ascii="Arial" w:hAnsi="Arial" w:cs="Arial"/>
                <w:color w:val="000000"/>
              </w:rPr>
              <w:t xml:space="preserve"> delivering vaccines to people who most need them. Another 4 million doses will be shared directly with countries in need.</w:t>
            </w:r>
          </w:p>
          <w:p w14:paraId="4E50E777" w14:textId="0139B236" w:rsidR="00394A4D" w:rsidRPr="00353AC9" w:rsidRDefault="002A046A" w:rsidP="002A046A">
            <w:pPr>
              <w:spacing w:before="120" w:after="120"/>
              <w:rPr>
                <w:rFonts w:ascii="Arial" w:hAnsi="Arial" w:cs="Arial"/>
                <w:color w:val="000000"/>
              </w:rPr>
            </w:pPr>
            <w:r w:rsidRPr="002A046A">
              <w:rPr>
                <w:rFonts w:ascii="Arial" w:hAnsi="Arial" w:cs="Arial"/>
                <w:color w:val="000000"/>
              </w:rPr>
              <w:t>Indonesia will receive 600,000 doses, 300,000 will be sent to Jamaica and 817,000 are to be transported to Kenya, among other countries.</w:t>
            </w:r>
          </w:p>
          <w:p w14:paraId="2196A8CE" w14:textId="1620EF14" w:rsidR="00C37A84" w:rsidRPr="00E54DB8" w:rsidRDefault="00C37A84" w:rsidP="005E0815">
            <w:pPr>
              <w:spacing w:before="120" w:after="120"/>
              <w:rPr>
                <w:rFonts w:ascii="Arial" w:hAnsi="Arial" w:cs="Arial"/>
                <w:color w:val="000000"/>
              </w:rPr>
            </w:pPr>
          </w:p>
        </w:tc>
      </w:tr>
      <w:tr w:rsidR="14BC05E6" w:rsidRPr="00D0331B" w14:paraId="35B091A0" w14:textId="77777777" w:rsidTr="000A39AE">
        <w:tc>
          <w:tcPr>
            <w:tcW w:w="9360" w:type="dxa"/>
            <w:tcBorders>
              <w:top w:val="nil"/>
              <w:left w:val="nil"/>
              <w:bottom w:val="nil"/>
              <w:right w:val="nil"/>
            </w:tcBorders>
            <w:shd w:val="clear" w:color="auto" w:fill="000000" w:themeFill="text1"/>
          </w:tcPr>
          <w:p w14:paraId="04F46699" w14:textId="05B3A163" w:rsidR="14BC05E6" w:rsidRPr="00D0331B" w:rsidRDefault="00814A9D" w:rsidP="000A39AE">
            <w:pPr>
              <w:spacing w:before="120" w:after="120" w:line="259" w:lineRule="auto"/>
              <w:rPr>
                <w:rFonts w:ascii="Arial" w:eastAsia="Arial" w:hAnsi="Arial" w:cs="Arial"/>
                <w:color w:val="FFFFFF" w:themeColor="background1"/>
              </w:rPr>
            </w:pPr>
            <w:r>
              <w:rPr>
                <w:rFonts w:ascii="Arial" w:eastAsia="Arial" w:hAnsi="Arial" w:cs="Arial"/>
                <w:b/>
                <w:bCs/>
                <w:color w:val="FFFFFF" w:themeColor="background1"/>
                <w:lang w:val="en-GB"/>
              </w:rPr>
              <w:t>Business and Economy</w:t>
            </w:r>
          </w:p>
        </w:tc>
      </w:tr>
      <w:tr w:rsidR="14BC05E6" w:rsidRPr="00D0331B" w14:paraId="25F4020F" w14:textId="77777777" w:rsidTr="000A39AE">
        <w:tc>
          <w:tcPr>
            <w:tcW w:w="9360" w:type="dxa"/>
            <w:tcBorders>
              <w:top w:val="nil"/>
              <w:left w:val="nil"/>
              <w:bottom w:val="nil"/>
              <w:right w:val="nil"/>
            </w:tcBorders>
          </w:tcPr>
          <w:p w14:paraId="4C42641B" w14:textId="0D9348B6" w:rsidR="007875A7" w:rsidRDefault="00663B2C" w:rsidP="000A39AE">
            <w:pPr>
              <w:pStyle w:val="xmsonormal"/>
              <w:spacing w:before="120" w:after="120"/>
              <w:rPr>
                <w:rFonts w:ascii="Arial" w:hAnsi="Arial" w:cs="Arial"/>
                <w:b/>
                <w:bCs/>
              </w:rPr>
            </w:pPr>
            <w:r>
              <w:rPr>
                <w:rFonts w:ascii="Arial" w:hAnsi="Arial" w:cs="Arial"/>
                <w:b/>
                <w:bCs/>
              </w:rPr>
              <w:t xml:space="preserve">Business School for </w:t>
            </w:r>
            <w:r w:rsidR="004D3D1C">
              <w:rPr>
                <w:rFonts w:ascii="Arial" w:hAnsi="Arial" w:cs="Arial"/>
                <w:b/>
                <w:bCs/>
              </w:rPr>
              <w:t>16-25s:</w:t>
            </w:r>
          </w:p>
          <w:p w14:paraId="6659166D" w14:textId="3F43BBCE" w:rsidR="004D3D1C" w:rsidRPr="00C40FD7" w:rsidRDefault="00FA1ECB" w:rsidP="00C40FD7">
            <w:pPr>
              <w:pStyle w:val="NormalWeb"/>
              <w:rPr>
                <w:rFonts w:ascii="Arial" w:hAnsi="Arial" w:cs="Arial"/>
              </w:rPr>
            </w:pPr>
            <w:r>
              <w:rPr>
                <w:rFonts w:ascii="Arial" w:hAnsi="Arial" w:cs="Arial"/>
              </w:rPr>
              <w:t>Starting next week, the Business &amp; IP Centre (BIPC) Norfolk, managed by Norfolk County Council’s Library and Information Service, is running a free online Summer School for 16-25-year-olds to help them decide whether starting their own business might be right for them.</w:t>
            </w:r>
          </w:p>
          <w:p w14:paraId="0D61086E" w14:textId="77777777" w:rsidR="00C40FD7" w:rsidRDefault="00C40FD7" w:rsidP="00C40FD7">
            <w:pPr>
              <w:pStyle w:val="NormalWeb"/>
              <w:rPr>
                <w:rFonts w:ascii="Arial" w:hAnsi="Arial" w:cs="Arial"/>
              </w:rPr>
            </w:pPr>
            <w:r>
              <w:rPr>
                <w:rFonts w:ascii="Arial" w:hAnsi="Arial" w:cs="Arial"/>
              </w:rPr>
              <w:t xml:space="preserve">Participants are encouraged to attend all the Summer School workshops but, if this isn’t possible, once registered they can confirm which workshops they are able to attend. If they </w:t>
            </w:r>
            <w:r>
              <w:rPr>
                <w:rFonts w:ascii="Arial" w:hAnsi="Arial" w:cs="Arial"/>
              </w:rPr>
              <w:lastRenderedPageBreak/>
              <w:t>don’t have a business idea they would like to pitch, they are still welcome to attend the final session and watch the pitches.</w:t>
            </w:r>
          </w:p>
          <w:p w14:paraId="5D551325" w14:textId="55637864" w:rsidR="007875A7" w:rsidRDefault="00C40FD7" w:rsidP="00073FF0">
            <w:pPr>
              <w:pStyle w:val="NormalWeb"/>
              <w:rPr>
                <w:rFonts w:ascii="Arial" w:hAnsi="Arial" w:cs="Arial"/>
              </w:rPr>
            </w:pPr>
            <w:r>
              <w:rPr>
                <w:rFonts w:ascii="Arial" w:hAnsi="Arial" w:cs="Arial"/>
              </w:rPr>
              <w:t xml:space="preserve">For more details and to register, see the BIPC Norfolk </w:t>
            </w:r>
            <w:hyperlink r:id="rId21" w:history="1">
              <w:r>
                <w:rPr>
                  <w:rStyle w:val="Hyperlink"/>
                  <w:rFonts w:ascii="Arial" w:hAnsi="Arial" w:cs="Arial"/>
                </w:rPr>
                <w:t>Eventbrite page</w:t>
              </w:r>
            </w:hyperlink>
            <w:r>
              <w:rPr>
                <w:rFonts w:ascii="Arial" w:hAnsi="Arial" w:cs="Arial"/>
              </w:rPr>
              <w:t xml:space="preserve"> (</w:t>
            </w:r>
            <w:hyperlink r:id="rId22" w:history="1">
              <w:r>
                <w:rPr>
                  <w:rStyle w:val="Hyperlink"/>
                  <w:rFonts w:ascii="Arial" w:hAnsi="Arial" w:cs="Arial"/>
                </w:rPr>
                <w:t>www.bipcnorfolk.eventbrite.com</w:t>
              </w:r>
            </w:hyperlink>
            <w:r>
              <w:rPr>
                <w:rFonts w:ascii="Arial" w:hAnsi="Arial" w:cs="Arial"/>
              </w:rPr>
              <w:t>)</w:t>
            </w:r>
          </w:p>
          <w:p w14:paraId="79DB4CC7" w14:textId="7CAE40B5" w:rsidR="00AE45D2" w:rsidRDefault="00AE45D2" w:rsidP="00073FF0">
            <w:pPr>
              <w:pStyle w:val="NormalWeb"/>
              <w:rPr>
                <w:rFonts w:ascii="Arial" w:hAnsi="Arial" w:cs="Arial"/>
                <w:b/>
                <w:bCs/>
              </w:rPr>
            </w:pPr>
            <w:r>
              <w:rPr>
                <w:rFonts w:ascii="Arial" w:hAnsi="Arial" w:cs="Arial"/>
                <w:b/>
                <w:bCs/>
              </w:rPr>
              <w:t xml:space="preserve">Businesses set to benefit from new funding </w:t>
            </w:r>
            <w:r w:rsidR="00F65693">
              <w:rPr>
                <w:rFonts w:ascii="Arial" w:hAnsi="Arial" w:cs="Arial"/>
                <w:b/>
                <w:bCs/>
              </w:rPr>
              <w:t>initiative</w:t>
            </w:r>
            <w:r>
              <w:rPr>
                <w:rFonts w:ascii="Arial" w:hAnsi="Arial" w:cs="Arial"/>
                <w:b/>
                <w:bCs/>
              </w:rPr>
              <w:t>:</w:t>
            </w:r>
          </w:p>
          <w:p w14:paraId="5ADF002F" w14:textId="77777777" w:rsidR="00881F59" w:rsidRDefault="00881F59" w:rsidP="00881F59">
            <w:pPr>
              <w:pStyle w:val="NormalWeb"/>
              <w:spacing w:before="0" w:beforeAutospacing="0" w:after="160" w:afterAutospacing="0" w:line="254" w:lineRule="auto"/>
            </w:pPr>
            <w:r>
              <w:rPr>
                <w:rFonts w:ascii="Arial" w:hAnsi="Arial" w:cs="Arial"/>
                <w:sz w:val="24"/>
                <w:szCs w:val="24"/>
              </w:rPr>
              <w:t>Businesses in Norfolk and Suffolk are being encouraged to take advantage of a new capital grant opportunity of up to £30,000. DRIVE, the Delivering Rural Investment for Vital Employment Programme, wants to hear from small and medium-sized enterprises (SMEs) to grow the region’s rural economy.</w:t>
            </w:r>
          </w:p>
          <w:p w14:paraId="3817013D" w14:textId="77777777" w:rsidR="00881F59" w:rsidRDefault="00881F59" w:rsidP="00881F59">
            <w:pPr>
              <w:pStyle w:val="NormalWeb"/>
              <w:spacing w:before="0" w:beforeAutospacing="0" w:after="160" w:afterAutospacing="0" w:line="254" w:lineRule="auto"/>
            </w:pPr>
            <w:r>
              <w:rPr>
                <w:rFonts w:ascii="Arial" w:hAnsi="Arial" w:cs="Arial"/>
                <w:sz w:val="24"/>
                <w:szCs w:val="24"/>
              </w:rPr>
              <w:t>Launched in February 2021, the new £3m scheme is funded by The European Regional Development Fund. The programme supports local businesses to invest in new projects that benefit their growth and create new employment.</w:t>
            </w:r>
          </w:p>
          <w:p w14:paraId="4A7EE959" w14:textId="0D1902FB" w:rsidR="0025737D" w:rsidRPr="00B144E6" w:rsidRDefault="00881F59" w:rsidP="00B144E6">
            <w:pPr>
              <w:pStyle w:val="NormalWeb"/>
              <w:spacing w:before="0" w:beforeAutospacing="0" w:after="160" w:afterAutospacing="0" w:line="254" w:lineRule="auto"/>
            </w:pPr>
            <w:r>
              <w:rPr>
                <w:rFonts w:ascii="Arial" w:hAnsi="Arial" w:cs="Arial"/>
                <w:sz w:val="24"/>
                <w:szCs w:val="24"/>
              </w:rPr>
              <w:t xml:space="preserve">Applications can be made for up to 40% of total project costs, with a minimum grant of £5,000 and a maximum of £30,000. </w:t>
            </w:r>
            <w:r w:rsidR="00D5103D">
              <w:rPr>
                <w:rFonts w:ascii="Arial" w:hAnsi="Arial" w:cs="Arial"/>
              </w:rPr>
              <w:br/>
            </w:r>
          </w:p>
        </w:tc>
      </w:tr>
      <w:tr w:rsidR="4B944697" w:rsidRPr="00D0331B" w14:paraId="5DE00A28" w14:textId="77777777" w:rsidTr="000A39AE">
        <w:trPr>
          <w:trHeight w:val="450"/>
        </w:trPr>
        <w:tc>
          <w:tcPr>
            <w:tcW w:w="9360" w:type="dxa"/>
            <w:tcBorders>
              <w:top w:val="nil"/>
              <w:left w:val="nil"/>
              <w:bottom w:val="nil"/>
              <w:right w:val="nil"/>
            </w:tcBorders>
            <w:shd w:val="clear" w:color="auto" w:fill="000000" w:themeFill="text1"/>
            <w:vAlign w:val="center"/>
          </w:tcPr>
          <w:p w14:paraId="7FEB118C" w14:textId="1E65E3D9" w:rsidR="4B944697" w:rsidRPr="00D0331B" w:rsidRDefault="00242494" w:rsidP="000A39AE">
            <w:pPr>
              <w:spacing w:before="120" w:after="120" w:line="276" w:lineRule="auto"/>
              <w:rPr>
                <w:rFonts w:ascii="Arial" w:eastAsia="Arial" w:hAnsi="Arial" w:cs="Arial"/>
                <w:b/>
                <w:bCs/>
                <w:lang w:val="en-GB"/>
              </w:rPr>
            </w:pPr>
            <w:r w:rsidRPr="00D0331B">
              <w:rPr>
                <w:rFonts w:ascii="Arial" w:eastAsia="Arial" w:hAnsi="Arial" w:cs="Arial"/>
                <w:b/>
                <w:bCs/>
                <w:lang w:val="en-GB"/>
              </w:rPr>
              <w:lastRenderedPageBreak/>
              <w:t>Transport and Environment</w:t>
            </w:r>
          </w:p>
        </w:tc>
      </w:tr>
    </w:tbl>
    <w:p w14:paraId="0F2F3D5A" w14:textId="2F8217B5" w:rsidR="007B729C" w:rsidRDefault="00041AD5" w:rsidP="00F262CA">
      <w:pPr>
        <w:spacing w:before="120" w:after="120" w:line="240" w:lineRule="auto"/>
        <w:rPr>
          <w:rFonts w:ascii="Arial" w:hAnsi="Arial" w:cs="Arial"/>
          <w:b/>
          <w:bCs/>
        </w:rPr>
      </w:pPr>
      <w:r>
        <w:rPr>
          <w:rFonts w:ascii="Arial" w:hAnsi="Arial" w:cs="Arial"/>
          <w:b/>
          <w:bCs/>
        </w:rPr>
        <w:t>Long Stratton Bypass:</w:t>
      </w:r>
    </w:p>
    <w:p w14:paraId="04F62E74" w14:textId="21DAE99A" w:rsidR="00041AD5" w:rsidRPr="00041AD5" w:rsidRDefault="0094273F" w:rsidP="393F9414">
      <w:pPr>
        <w:spacing w:before="120" w:after="120" w:line="240" w:lineRule="auto"/>
        <w:rPr>
          <w:rFonts w:ascii="Arial" w:hAnsi="Arial" w:cs="Arial"/>
        </w:rPr>
      </w:pPr>
      <w:r w:rsidRPr="393F9414">
        <w:rPr>
          <w:rFonts w:ascii="Arial" w:hAnsi="Arial" w:cs="Arial"/>
        </w:rPr>
        <w:t xml:space="preserve">Norfolk County Council’s proposal for the Long Stratton Bypass has moved a significant step closer today after the Government </w:t>
      </w:r>
      <w:r w:rsidR="00DE5ACF" w:rsidRPr="393F9414">
        <w:rPr>
          <w:rFonts w:ascii="Arial" w:hAnsi="Arial" w:cs="Arial"/>
        </w:rPr>
        <w:t xml:space="preserve">has </w:t>
      </w:r>
      <w:r w:rsidRPr="393F9414">
        <w:rPr>
          <w:rFonts w:ascii="Arial" w:hAnsi="Arial" w:cs="Arial"/>
        </w:rPr>
        <w:t>confirmed vital funding for the project.</w:t>
      </w:r>
      <w:r>
        <w:br/>
      </w:r>
      <w:r>
        <w:br/>
      </w:r>
      <w:r w:rsidRPr="393F9414">
        <w:rPr>
          <w:rFonts w:ascii="Arial" w:hAnsi="Arial" w:cs="Arial"/>
        </w:rPr>
        <w:t>Approval of the council’s Outline Business Case, submitted in January, has now been received from The Department for Transport along with a funding commitment of £26.2 million towards the cost of the building the new road, which will cut congestion and support the local economy for years to come.</w:t>
      </w:r>
      <w:r>
        <w:br/>
      </w:r>
      <w:r>
        <w:br/>
      </w:r>
      <w:r w:rsidR="002B70C3" w:rsidRPr="393F9414">
        <w:rPr>
          <w:rFonts w:ascii="Arial" w:hAnsi="Arial" w:cs="Arial"/>
        </w:rPr>
        <w:t>The proposed new A140 bypass will be a single carriageway road that will provide a new junction at Church Lane to the north, extending from this junction on the east side of Long Stratton in a southerly direction for approximately 3.9km, where it will re-join the existing A140 just south of Oakside farm.</w:t>
      </w:r>
      <w:r>
        <w:br/>
      </w:r>
      <w:r>
        <w:br/>
      </w:r>
      <w:r w:rsidR="002B70C3" w:rsidRPr="393F9414">
        <w:rPr>
          <w:rFonts w:ascii="Arial" w:hAnsi="Arial" w:cs="Arial"/>
        </w:rPr>
        <w:t>The estimated overall cost of the bypass is £37.44m with the remaining funding primarily sourced from local developer contributions and Community Infrastructure Levy (CIL).</w:t>
      </w:r>
      <w:r>
        <w:br/>
      </w:r>
      <w:r>
        <w:br/>
      </w:r>
      <w:r w:rsidR="002B70C3" w:rsidRPr="393F9414">
        <w:rPr>
          <w:rFonts w:ascii="Arial" w:hAnsi="Arial" w:cs="Arial"/>
        </w:rPr>
        <w:t>Subject to receiving all of the necessary statutory approvals, including planning permission, the target date for work to start on construction is mid-2023, with the road open to traffic before the end of 2024.</w:t>
      </w:r>
      <w:r>
        <w:br/>
      </w:r>
    </w:p>
    <w:p w14:paraId="5571AE28" w14:textId="504158A8" w:rsidR="00041AD5" w:rsidRPr="00041AD5" w:rsidRDefault="7ACCE6DF" w:rsidP="393F9414">
      <w:pPr>
        <w:spacing w:before="120" w:after="120" w:line="240" w:lineRule="auto"/>
        <w:rPr>
          <w:rFonts w:ascii="Arial" w:hAnsi="Arial" w:cs="Arial"/>
          <w:b/>
          <w:bCs/>
        </w:rPr>
      </w:pPr>
      <w:r w:rsidRPr="393F9414">
        <w:rPr>
          <w:rFonts w:ascii="Arial" w:hAnsi="Arial" w:cs="Arial"/>
          <w:b/>
          <w:bCs/>
        </w:rPr>
        <w:t>Car-Free Day:</w:t>
      </w:r>
    </w:p>
    <w:p w14:paraId="492E9B4C" w14:textId="19D41E2C" w:rsidR="00041AD5" w:rsidRPr="00041AD5" w:rsidRDefault="7ACCE6DF" w:rsidP="393F9414">
      <w:pPr>
        <w:spacing w:before="120" w:after="120" w:line="240" w:lineRule="auto"/>
        <w:rPr>
          <w:rFonts w:ascii="Arial" w:hAnsi="Arial" w:cs="Arial"/>
        </w:rPr>
      </w:pPr>
      <w:r w:rsidRPr="393F9414">
        <w:rPr>
          <w:rFonts w:ascii="Arial" w:hAnsi="Arial" w:cs="Arial"/>
        </w:rPr>
        <w:t>Norfolk County Council is encouraging residents to give up their cars on Sunday 19 September in support of car-free day, a global initiative to reduce carbon emissions.</w:t>
      </w:r>
    </w:p>
    <w:p w14:paraId="2CD44921" w14:textId="4EEBA795" w:rsidR="00041AD5" w:rsidRPr="00041AD5" w:rsidRDefault="7ACCE6DF" w:rsidP="00F262CA">
      <w:pPr>
        <w:spacing w:before="120" w:after="120" w:line="240" w:lineRule="auto"/>
        <w:rPr>
          <w:rFonts w:ascii="Arial" w:eastAsia="Arial" w:hAnsi="Arial" w:cs="Arial"/>
        </w:rPr>
      </w:pPr>
      <w:r w:rsidRPr="393F9414">
        <w:rPr>
          <w:rFonts w:ascii="Arial" w:hAnsi="Arial" w:cs="Arial"/>
        </w:rPr>
        <w:lastRenderedPageBreak/>
        <w:t>The council will be waiving fees for residents who wish to apply for</w:t>
      </w:r>
      <w:r w:rsidR="250D3950" w:rsidRPr="393F9414">
        <w:rPr>
          <w:rFonts w:ascii="Arial" w:hAnsi="Arial" w:cs="Arial"/>
        </w:rPr>
        <w:t xml:space="preserve"> a temporary street closure in their local community. </w:t>
      </w:r>
      <w:r w:rsidR="045FABE9" w:rsidRPr="393F9414">
        <w:rPr>
          <w:rFonts w:ascii="Arial" w:hAnsi="Arial" w:cs="Arial"/>
        </w:rPr>
        <w:t xml:space="preserve">Communities will be able to use the time for </w:t>
      </w:r>
      <w:r w:rsidR="75371B61" w:rsidRPr="393F9414">
        <w:rPr>
          <w:rFonts w:ascii="Arial" w:eastAsia="Arial" w:hAnsi="Arial" w:cs="Arial"/>
        </w:rPr>
        <w:t>‘</w:t>
      </w:r>
      <w:hyperlink r:id="rId23">
        <w:r w:rsidR="75371B61" w:rsidRPr="393F9414">
          <w:rPr>
            <w:rStyle w:val="Hyperlink"/>
            <w:rFonts w:ascii="Arial" w:eastAsia="Arial" w:hAnsi="Arial" w:cs="Arial"/>
          </w:rPr>
          <w:t>Street Play</w:t>
        </w:r>
      </w:hyperlink>
      <w:r w:rsidR="75371B61" w:rsidRPr="393F9414">
        <w:rPr>
          <w:rFonts w:ascii="Arial" w:eastAsia="Arial" w:hAnsi="Arial" w:cs="Arial"/>
        </w:rPr>
        <w:t>’, a project started in Bristol which is designed to give children the freedom to play directly outside their own front door.</w:t>
      </w:r>
    </w:p>
    <w:p w14:paraId="5DAFA083" w14:textId="7A38EB3A" w:rsidR="00647FEE" w:rsidRPr="00F262CA" w:rsidRDefault="5D8BDEFF" w:rsidP="393F9414">
      <w:pPr>
        <w:spacing w:before="120" w:after="120" w:line="240" w:lineRule="auto"/>
        <w:rPr>
          <w:rFonts w:ascii="Arial" w:eastAsia="Arial" w:hAnsi="Arial" w:cs="Arial"/>
        </w:rPr>
      </w:pPr>
      <w:r w:rsidRPr="393F9414">
        <w:rPr>
          <w:rFonts w:ascii="Arial" w:eastAsia="Arial" w:hAnsi="Arial" w:cs="Arial"/>
        </w:rPr>
        <w:t xml:space="preserve">Further guidance on conditions and how to apply for a temporary street closure for Norfolk Car-Free Day can be found at </w:t>
      </w:r>
      <w:hyperlink r:id="rId24">
        <w:r w:rsidRPr="393F9414">
          <w:rPr>
            <w:rStyle w:val="Hyperlink"/>
            <w:rFonts w:ascii="Arial" w:eastAsia="Arial" w:hAnsi="Arial" w:cs="Arial"/>
          </w:rPr>
          <w:t>www.norfolk.gov.uk/carfreenorfolk</w:t>
        </w:r>
        <w:r w:rsidR="00647FEE">
          <w:br/>
        </w:r>
      </w:hyperlink>
      <w:r w:rsidRPr="393F9414">
        <w:rPr>
          <w:rFonts w:ascii="Arial" w:eastAsia="Arial" w:hAnsi="Arial" w:cs="Arial"/>
        </w:rPr>
        <w:t xml:space="preserve"> </w:t>
      </w:r>
      <w:r w:rsidR="00647FEE">
        <w:br/>
      </w:r>
      <w:r w:rsidRPr="393F9414">
        <w:rPr>
          <w:rFonts w:ascii="Arial" w:eastAsia="Arial" w:hAnsi="Arial" w:cs="Arial"/>
        </w:rPr>
        <w:t>The deadline for applications is Friday 20 August.</w:t>
      </w:r>
      <w:r w:rsidR="00647FEE">
        <w:br/>
      </w:r>
      <w:r w:rsidRPr="393F9414">
        <w:rPr>
          <w:rFonts w:ascii="Arial" w:eastAsia="Arial" w:hAnsi="Arial" w:cs="Arial"/>
        </w:rPr>
        <w:t xml:space="preserve"> </w:t>
      </w:r>
    </w:p>
    <w:p w14:paraId="06F19541" w14:textId="41F5C2FB" w:rsidR="00647FEE" w:rsidRPr="00F262CA" w:rsidRDefault="56D60C71" w:rsidP="393F9414">
      <w:pPr>
        <w:spacing w:before="120" w:after="120" w:line="240" w:lineRule="auto"/>
        <w:rPr>
          <w:rFonts w:ascii="Arial" w:eastAsia="Arial" w:hAnsi="Arial" w:cs="Arial"/>
          <w:b/>
          <w:bCs/>
        </w:rPr>
      </w:pPr>
      <w:r w:rsidRPr="393F9414">
        <w:rPr>
          <w:rFonts w:ascii="Arial" w:eastAsia="Arial" w:hAnsi="Arial" w:cs="Arial"/>
          <w:b/>
          <w:bCs/>
        </w:rPr>
        <w:t>Waste Challenge:</w:t>
      </w:r>
    </w:p>
    <w:p w14:paraId="05A4D8D1" w14:textId="10D9A855" w:rsidR="00647FEE" w:rsidRPr="00F262CA" w:rsidRDefault="3C6EA123" w:rsidP="00F262CA">
      <w:pPr>
        <w:spacing w:before="120" w:after="120" w:line="240" w:lineRule="auto"/>
      </w:pPr>
      <w:r w:rsidRPr="393F9414">
        <w:rPr>
          <w:rFonts w:ascii="Arial" w:eastAsia="Arial" w:hAnsi="Arial" w:cs="Arial"/>
        </w:rPr>
        <w:t xml:space="preserve">Residents of a street in Thetford will be going head to head with High Street in </w:t>
      </w:r>
      <w:proofErr w:type="spellStart"/>
      <w:r w:rsidRPr="393F9414">
        <w:rPr>
          <w:rFonts w:ascii="Arial" w:eastAsia="Arial" w:hAnsi="Arial" w:cs="Arial"/>
        </w:rPr>
        <w:t>Lowestoft</w:t>
      </w:r>
      <w:proofErr w:type="spellEnd"/>
      <w:r w:rsidRPr="393F9414">
        <w:rPr>
          <w:rFonts w:ascii="Arial" w:eastAsia="Arial" w:hAnsi="Arial" w:cs="Arial"/>
        </w:rPr>
        <w:t xml:space="preserve"> in the Street That Saved Challenge this summer.</w:t>
      </w:r>
    </w:p>
    <w:p w14:paraId="6EB5BCF5" w14:textId="335E310B" w:rsidR="00647FEE" w:rsidRPr="00F262CA" w:rsidRDefault="3C6EA123" w:rsidP="00F262CA">
      <w:pPr>
        <w:spacing w:before="120" w:after="120" w:line="240" w:lineRule="auto"/>
      </w:pPr>
      <w:r w:rsidRPr="393F9414">
        <w:rPr>
          <w:rFonts w:ascii="Arial" w:eastAsia="Arial" w:hAnsi="Arial" w:cs="Arial"/>
        </w:rPr>
        <w:t xml:space="preserve">During the 1 month Street that Saved challenge, participating households on </w:t>
      </w:r>
      <w:proofErr w:type="spellStart"/>
      <w:r w:rsidRPr="393F9414">
        <w:rPr>
          <w:rFonts w:ascii="Arial" w:eastAsia="Arial" w:hAnsi="Arial" w:cs="Arial"/>
        </w:rPr>
        <w:t>Staniforth</w:t>
      </w:r>
      <w:proofErr w:type="spellEnd"/>
      <w:r w:rsidRPr="393F9414">
        <w:rPr>
          <w:rFonts w:ascii="Arial" w:eastAsia="Arial" w:hAnsi="Arial" w:cs="Arial"/>
        </w:rPr>
        <w:t xml:space="preserve"> Road in Thetford will be given bespoke advice and a free food saving kit to help cut waste. Along the way there will be prizes and different challenges to keep things lively - not to mention a little healthy competition with their rivals over the border.</w:t>
      </w:r>
    </w:p>
    <w:p w14:paraId="4154677A" w14:textId="4A9798F9" w:rsidR="00647FEE" w:rsidRPr="00F262CA" w:rsidRDefault="3C6EA123" w:rsidP="00F262CA">
      <w:pPr>
        <w:spacing w:before="120" w:after="120" w:line="240" w:lineRule="auto"/>
        <w:rPr>
          <w:rFonts w:ascii="Arial" w:eastAsia="Arial" w:hAnsi="Arial" w:cs="Arial"/>
        </w:rPr>
      </w:pPr>
      <w:r w:rsidRPr="393F9414">
        <w:rPr>
          <w:rFonts w:ascii="Arial" w:eastAsia="Arial" w:hAnsi="Arial" w:cs="Arial"/>
        </w:rPr>
        <w:t>On average Norfolk households waste £730 of edible food every year. T</w:t>
      </w:r>
      <w:r w:rsidR="00574A74">
        <w:rPr>
          <w:rFonts w:ascii="Arial" w:eastAsia="Arial" w:hAnsi="Arial" w:cs="Arial"/>
        </w:rPr>
        <w:t>he</w:t>
      </w:r>
      <w:r w:rsidRPr="393F9414">
        <w:rPr>
          <w:rFonts w:ascii="Arial" w:eastAsia="Arial" w:hAnsi="Arial" w:cs="Arial"/>
        </w:rPr>
        <w:t xml:space="preserve"> new challenge is </w:t>
      </w:r>
      <w:r w:rsidRPr="001666B5">
        <w:rPr>
          <w:rFonts w:ascii="Arial" w:eastAsia="Arial" w:hAnsi="Arial" w:cs="Arial"/>
        </w:rPr>
        <w:t>part of the work Norfolk County Council’s waste and recycling team does with Food Savvy (</w:t>
      </w:r>
      <w:hyperlink r:id="rId25" w:history="1">
        <w:r w:rsidR="001666B5" w:rsidRPr="001666B5">
          <w:rPr>
            <w:rStyle w:val="Hyperlink"/>
            <w:rFonts w:ascii="Arial" w:hAnsi="Arial" w:cs="Arial"/>
          </w:rPr>
          <w:t>FOOD SAVVY</w:t>
        </w:r>
      </w:hyperlink>
      <w:r w:rsidRPr="001666B5">
        <w:rPr>
          <w:rFonts w:ascii="Arial" w:eastAsia="Arial" w:hAnsi="Arial" w:cs="Arial"/>
        </w:rPr>
        <w:t>) -</w:t>
      </w:r>
      <w:r w:rsidRPr="393F9414">
        <w:rPr>
          <w:rFonts w:ascii="Arial" w:eastAsia="Arial" w:hAnsi="Arial" w:cs="Arial"/>
        </w:rPr>
        <w:t xml:space="preserve"> a collaborative food waste reduction campaign led by Norfolk County Council, Suffolk Waste Partnership (</w:t>
      </w:r>
      <w:hyperlink r:id="rId26">
        <w:r w:rsidRPr="393F9414">
          <w:rPr>
            <w:rStyle w:val="Hyperlink"/>
            <w:rFonts w:ascii="Arial" w:eastAsia="Arial" w:hAnsi="Arial" w:cs="Arial"/>
          </w:rPr>
          <w:t>www.suffolkrecycling.org.uk/suffolk-waste-partnership)</w:t>
        </w:r>
      </w:hyperlink>
      <w:r w:rsidRPr="393F9414">
        <w:rPr>
          <w:rFonts w:ascii="Arial" w:eastAsia="Arial" w:hAnsi="Arial" w:cs="Arial"/>
        </w:rPr>
        <w:t xml:space="preserve"> and environmental charity, Hubbub (</w:t>
      </w:r>
      <w:hyperlink r:id="rId27">
        <w:r w:rsidRPr="393F9414">
          <w:rPr>
            <w:rStyle w:val="Hyperlink"/>
            <w:rFonts w:ascii="Arial" w:eastAsia="Arial" w:hAnsi="Arial" w:cs="Arial"/>
          </w:rPr>
          <w:t>www.hubbub.org.uk</w:t>
        </w:r>
      </w:hyperlink>
      <w:r w:rsidRPr="393F9414">
        <w:rPr>
          <w:rFonts w:ascii="Arial" w:eastAsia="Arial" w:hAnsi="Arial" w:cs="Arial"/>
        </w:rPr>
        <w:t>)</w:t>
      </w:r>
      <w:r w:rsidR="00647FEE">
        <w:br/>
      </w:r>
    </w:p>
    <w:tbl>
      <w:tblPr>
        <w:tblStyle w:val="TableGrid"/>
        <w:tblW w:w="0" w:type="auto"/>
        <w:tblLayout w:type="fixed"/>
        <w:tblLook w:val="04A0" w:firstRow="1" w:lastRow="0" w:firstColumn="1" w:lastColumn="0" w:noHBand="0" w:noVBand="1"/>
      </w:tblPr>
      <w:tblGrid>
        <w:gridCol w:w="9360"/>
      </w:tblGrid>
      <w:tr w:rsidR="00580E5F" w:rsidRPr="00D0331B" w14:paraId="7D13E8B3" w14:textId="77777777" w:rsidTr="00984D66">
        <w:trPr>
          <w:trHeight w:val="450"/>
        </w:trPr>
        <w:tc>
          <w:tcPr>
            <w:tcW w:w="9360" w:type="dxa"/>
            <w:tcBorders>
              <w:top w:val="nil"/>
              <w:left w:val="nil"/>
              <w:bottom w:val="nil"/>
              <w:right w:val="nil"/>
            </w:tcBorders>
            <w:shd w:val="clear" w:color="auto" w:fill="000000" w:themeFill="text1"/>
            <w:vAlign w:val="center"/>
          </w:tcPr>
          <w:p w14:paraId="11E79A37" w14:textId="2C4ED308" w:rsidR="00580E5F" w:rsidRPr="00D0331B" w:rsidRDefault="00E746BD" w:rsidP="00C54D6F">
            <w:pPr>
              <w:spacing w:before="120" w:after="120"/>
              <w:rPr>
                <w:rFonts w:ascii="Arial" w:eastAsia="Arial" w:hAnsi="Arial" w:cs="Arial"/>
                <w:b/>
                <w:bCs/>
                <w:lang w:val="en-GB"/>
              </w:rPr>
            </w:pPr>
            <w:r>
              <w:rPr>
                <w:rFonts w:ascii="Arial" w:eastAsia="Arial" w:hAnsi="Arial" w:cs="Arial"/>
                <w:b/>
                <w:bCs/>
                <w:lang w:val="en-GB"/>
              </w:rPr>
              <w:t>General Updates</w:t>
            </w:r>
          </w:p>
        </w:tc>
      </w:tr>
    </w:tbl>
    <w:p w14:paraId="1FA0625A" w14:textId="39AF0F4C" w:rsidR="00D47F54" w:rsidRDefault="00656EF2" w:rsidP="004677D1">
      <w:pPr>
        <w:spacing w:before="120" w:after="120" w:line="240" w:lineRule="auto"/>
        <w:rPr>
          <w:rFonts w:ascii="Arial" w:hAnsi="Arial" w:cs="Arial"/>
          <w:b/>
          <w:bCs/>
        </w:rPr>
      </w:pPr>
      <w:r>
        <w:rPr>
          <w:rFonts w:ascii="Arial" w:hAnsi="Arial" w:cs="Arial"/>
          <w:b/>
          <w:bCs/>
        </w:rPr>
        <w:t>Norfolk</w:t>
      </w:r>
      <w:r w:rsidR="00D47F54">
        <w:rPr>
          <w:rFonts w:ascii="Arial" w:hAnsi="Arial" w:cs="Arial"/>
          <w:b/>
          <w:bCs/>
        </w:rPr>
        <w:t xml:space="preserve"> Fire and Rescue Service:</w:t>
      </w:r>
    </w:p>
    <w:p w14:paraId="0F0B67AB" w14:textId="02F115B8" w:rsidR="006225B5" w:rsidRPr="006225B5" w:rsidRDefault="006225B5" w:rsidP="004677D1">
      <w:pPr>
        <w:spacing w:before="120" w:after="120" w:line="240" w:lineRule="auto"/>
        <w:rPr>
          <w:rFonts w:ascii="Arial" w:hAnsi="Arial" w:cs="Arial"/>
          <w:u w:val="single"/>
        </w:rPr>
      </w:pPr>
      <w:r>
        <w:rPr>
          <w:rFonts w:ascii="Arial" w:hAnsi="Arial" w:cs="Arial"/>
          <w:u w:val="single"/>
        </w:rPr>
        <w:t>Water Safety:</w:t>
      </w:r>
    </w:p>
    <w:p w14:paraId="44DCC037" w14:textId="0AD2CE9F" w:rsidR="00B43263" w:rsidRPr="00B43263" w:rsidRDefault="00B43263" w:rsidP="00B43263">
      <w:pPr>
        <w:pStyle w:val="NormalWeb"/>
        <w:rPr>
          <w:rFonts w:ascii="Arial" w:hAnsi="Arial" w:cs="Arial"/>
        </w:rPr>
      </w:pPr>
      <w:r w:rsidRPr="00B43263">
        <w:rPr>
          <w:rFonts w:ascii="Arial" w:hAnsi="Arial" w:cs="Arial"/>
        </w:rPr>
        <w:t>It</w:t>
      </w:r>
      <w:r w:rsidR="00CD71D9">
        <w:rPr>
          <w:rFonts w:ascii="Arial" w:hAnsi="Arial" w:cs="Arial"/>
        </w:rPr>
        <w:t xml:space="preserve"> has</w:t>
      </w:r>
      <w:r w:rsidRPr="00B43263">
        <w:rPr>
          <w:rFonts w:ascii="Arial" w:hAnsi="Arial" w:cs="Arial"/>
        </w:rPr>
        <w:t xml:space="preserve"> already been a busy season for water rescues</w:t>
      </w:r>
      <w:r w:rsidR="00C03959">
        <w:rPr>
          <w:rFonts w:ascii="Arial" w:hAnsi="Arial" w:cs="Arial"/>
        </w:rPr>
        <w:t xml:space="preserve"> this year. W</w:t>
      </w:r>
      <w:r w:rsidRPr="00B43263">
        <w:rPr>
          <w:rFonts w:ascii="Arial" w:hAnsi="Arial" w:cs="Arial"/>
        </w:rPr>
        <w:t xml:space="preserve">ith visitors and residents hitting the waterways this summer instead of going abroad, </w:t>
      </w:r>
      <w:r w:rsidR="00CD71D9">
        <w:rPr>
          <w:rFonts w:ascii="Arial" w:hAnsi="Arial" w:cs="Arial"/>
        </w:rPr>
        <w:t>the service will be conducting</w:t>
      </w:r>
      <w:r w:rsidRPr="00B43263">
        <w:rPr>
          <w:rFonts w:ascii="Arial" w:hAnsi="Arial" w:cs="Arial"/>
        </w:rPr>
        <w:t xml:space="preserve"> public safety awareness sessions. </w:t>
      </w:r>
    </w:p>
    <w:p w14:paraId="63C6E00F" w14:textId="77777777" w:rsidR="00B43263" w:rsidRPr="00B43263" w:rsidRDefault="00B43263" w:rsidP="00B43263">
      <w:pPr>
        <w:pStyle w:val="NormalWeb"/>
        <w:rPr>
          <w:rFonts w:ascii="Arial" w:hAnsi="Arial" w:cs="Arial"/>
        </w:rPr>
      </w:pPr>
      <w:r w:rsidRPr="00B43263">
        <w:rPr>
          <w:rFonts w:ascii="Arial" w:hAnsi="Arial" w:cs="Arial"/>
        </w:rPr>
        <w:t xml:space="preserve">The first is on Friday (30) at </w:t>
      </w:r>
      <w:proofErr w:type="spellStart"/>
      <w:r w:rsidRPr="00B43263">
        <w:rPr>
          <w:rFonts w:ascii="Arial" w:hAnsi="Arial" w:cs="Arial"/>
        </w:rPr>
        <w:t>Bawsey</w:t>
      </w:r>
      <w:proofErr w:type="spellEnd"/>
      <w:r w:rsidRPr="00B43263">
        <w:rPr>
          <w:rFonts w:ascii="Arial" w:hAnsi="Arial" w:cs="Arial"/>
        </w:rPr>
        <w:t xml:space="preserve"> Country Park, where sadly there have been four water deaths in the last decade. </w:t>
      </w:r>
    </w:p>
    <w:p w14:paraId="5F8E96BC" w14:textId="5644E71E" w:rsidR="00B43263" w:rsidRPr="00CD71D9" w:rsidRDefault="00E035ED" w:rsidP="00B43263">
      <w:pPr>
        <w:pStyle w:val="NormalWeb"/>
        <w:rPr>
          <w:rFonts w:ascii="Arial" w:hAnsi="Arial" w:cs="Arial"/>
        </w:rPr>
      </w:pPr>
      <w:r>
        <w:rPr>
          <w:rFonts w:ascii="Arial" w:hAnsi="Arial" w:cs="Arial"/>
        </w:rPr>
        <w:t>NFRS will</w:t>
      </w:r>
      <w:r w:rsidR="00B43263" w:rsidRPr="00B43263">
        <w:rPr>
          <w:rFonts w:ascii="Arial" w:hAnsi="Arial" w:cs="Arial"/>
        </w:rPr>
        <w:t xml:space="preserve"> be educating the public in how to use throwlines, what to do if they find themselves in trouble, including the ‘Float to Live’ advice and will also be continuing sessions to train wat</w:t>
      </w:r>
      <w:r w:rsidR="00B43263" w:rsidRPr="00CD71D9">
        <w:rPr>
          <w:rFonts w:ascii="Arial" w:hAnsi="Arial" w:cs="Arial"/>
        </w:rPr>
        <w:t xml:space="preserve">erside business staff across Norfolk in lifesaving techniques. </w:t>
      </w:r>
    </w:p>
    <w:p w14:paraId="7C398ABA" w14:textId="641ACF00" w:rsidR="00B43263" w:rsidRPr="00CD71D9" w:rsidRDefault="00E035ED" w:rsidP="00B43263">
      <w:pPr>
        <w:pStyle w:val="NormalWeb"/>
        <w:rPr>
          <w:rFonts w:ascii="Arial" w:hAnsi="Arial" w:cs="Arial"/>
        </w:rPr>
      </w:pPr>
      <w:r>
        <w:rPr>
          <w:rFonts w:ascii="Arial" w:hAnsi="Arial" w:cs="Arial"/>
        </w:rPr>
        <w:t>They are</w:t>
      </w:r>
      <w:r w:rsidR="00B43263" w:rsidRPr="00CD71D9">
        <w:rPr>
          <w:rFonts w:ascii="Arial" w:hAnsi="Arial" w:cs="Arial"/>
        </w:rPr>
        <w:t xml:space="preserve"> joined by various partners from the Drowning Prevention Forum at the events, including the police’s Broads Beat and RNLI.</w:t>
      </w:r>
    </w:p>
    <w:p w14:paraId="468BF902" w14:textId="77777777" w:rsidR="00B43263" w:rsidRPr="00CD71D9" w:rsidRDefault="00B43263" w:rsidP="00B43263">
      <w:pPr>
        <w:pStyle w:val="NormalWeb"/>
        <w:rPr>
          <w:rFonts w:ascii="Arial" w:hAnsi="Arial" w:cs="Arial"/>
        </w:rPr>
      </w:pPr>
      <w:r w:rsidRPr="00CD71D9">
        <w:rPr>
          <w:rFonts w:ascii="Arial" w:hAnsi="Arial" w:cs="Arial"/>
        </w:rPr>
        <w:t xml:space="preserve">Last year our service attended 58 water rescues (not including flooding) and there were 9 water fatalities in Norfolk. </w:t>
      </w:r>
    </w:p>
    <w:p w14:paraId="01A2D6D5" w14:textId="27E3CE9F" w:rsidR="00CD71D9" w:rsidRPr="00CD71D9" w:rsidRDefault="00B43263" w:rsidP="00B43263">
      <w:pPr>
        <w:pStyle w:val="NormalWeb"/>
        <w:rPr>
          <w:rFonts w:ascii="Arial" w:hAnsi="Arial" w:cs="Arial"/>
        </w:rPr>
      </w:pPr>
      <w:r w:rsidRPr="00CD71D9">
        <w:rPr>
          <w:rFonts w:ascii="Arial" w:hAnsi="Arial" w:cs="Arial"/>
        </w:rPr>
        <w:t xml:space="preserve">You can read more about </w:t>
      </w:r>
      <w:r w:rsidR="00E035ED">
        <w:rPr>
          <w:rFonts w:ascii="Arial" w:hAnsi="Arial" w:cs="Arial"/>
        </w:rPr>
        <w:t>their</w:t>
      </w:r>
      <w:r w:rsidRPr="00CD71D9">
        <w:rPr>
          <w:rFonts w:ascii="Arial" w:hAnsi="Arial" w:cs="Arial"/>
        </w:rPr>
        <w:t xml:space="preserve"> summer safety work here:</w:t>
      </w:r>
      <w:r w:rsidR="00B144E6">
        <w:rPr>
          <w:rFonts w:ascii="Arial" w:hAnsi="Arial" w:cs="Arial"/>
        </w:rPr>
        <w:t xml:space="preserve"> </w:t>
      </w:r>
      <w:bookmarkStart w:id="0" w:name="_GoBack"/>
      <w:bookmarkEnd w:id="0"/>
      <w:r w:rsidR="00CD71D9" w:rsidRPr="00CD71D9">
        <w:rPr>
          <w:rFonts w:ascii="Arial" w:hAnsi="Arial" w:cs="Arial"/>
        </w:rPr>
        <w:fldChar w:fldCharType="begin"/>
      </w:r>
      <w:r w:rsidR="00CD71D9" w:rsidRPr="00CD71D9">
        <w:rPr>
          <w:rFonts w:ascii="Arial" w:hAnsi="Arial" w:cs="Arial"/>
        </w:rPr>
        <w:instrText xml:space="preserve"> HYPERLINK "https://www.norfolk.gov.uk/news/2021/07/fire-service-hosts-water-safety-events" </w:instrText>
      </w:r>
      <w:r w:rsidR="00CD71D9" w:rsidRPr="00CD71D9">
        <w:rPr>
          <w:rFonts w:ascii="Arial" w:hAnsi="Arial" w:cs="Arial"/>
        </w:rPr>
        <w:fldChar w:fldCharType="separate"/>
      </w:r>
      <w:r w:rsidR="00CD71D9" w:rsidRPr="00CD71D9">
        <w:rPr>
          <w:rStyle w:val="Hyperlink"/>
          <w:rFonts w:ascii="Arial" w:hAnsi="Arial" w:cs="Arial"/>
        </w:rPr>
        <w:t>Fire service hosts water safety events - Norfolk County Council</w:t>
      </w:r>
      <w:r w:rsidR="00CD71D9" w:rsidRPr="00CD71D9">
        <w:rPr>
          <w:rFonts w:ascii="Arial" w:hAnsi="Arial" w:cs="Arial"/>
        </w:rPr>
        <w:fldChar w:fldCharType="end"/>
      </w:r>
    </w:p>
    <w:sectPr w:rsidR="00CD71D9" w:rsidRPr="00CD71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12ECE" w14:textId="77777777" w:rsidR="00560DB8" w:rsidRDefault="00560DB8" w:rsidP="00005BE3">
      <w:pPr>
        <w:spacing w:after="0" w:line="240" w:lineRule="auto"/>
      </w:pPr>
      <w:r>
        <w:separator/>
      </w:r>
    </w:p>
  </w:endnote>
  <w:endnote w:type="continuationSeparator" w:id="0">
    <w:p w14:paraId="4CDB068E" w14:textId="77777777" w:rsidR="00560DB8" w:rsidRDefault="00560DB8" w:rsidP="00005BE3">
      <w:pPr>
        <w:spacing w:after="0" w:line="240" w:lineRule="auto"/>
      </w:pPr>
      <w:r>
        <w:continuationSeparator/>
      </w:r>
    </w:p>
  </w:endnote>
  <w:endnote w:type="continuationNotice" w:id="1">
    <w:p w14:paraId="0C647F0F" w14:textId="77777777" w:rsidR="00560DB8" w:rsidRDefault="00560D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4BBCC" w14:textId="77777777" w:rsidR="00560DB8" w:rsidRDefault="00560DB8" w:rsidP="00005BE3">
      <w:pPr>
        <w:spacing w:after="0" w:line="240" w:lineRule="auto"/>
      </w:pPr>
      <w:r>
        <w:separator/>
      </w:r>
    </w:p>
  </w:footnote>
  <w:footnote w:type="continuationSeparator" w:id="0">
    <w:p w14:paraId="1A827176" w14:textId="77777777" w:rsidR="00560DB8" w:rsidRDefault="00560DB8" w:rsidP="00005BE3">
      <w:pPr>
        <w:spacing w:after="0" w:line="240" w:lineRule="auto"/>
      </w:pPr>
      <w:r>
        <w:continuationSeparator/>
      </w:r>
    </w:p>
  </w:footnote>
  <w:footnote w:type="continuationNotice" w:id="1">
    <w:p w14:paraId="64E35080" w14:textId="77777777" w:rsidR="00560DB8" w:rsidRDefault="00560D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1DF7"/>
    <w:multiLevelType w:val="hybridMultilevel"/>
    <w:tmpl w:val="828CA590"/>
    <w:lvl w:ilvl="0" w:tplc="FAA29BA6">
      <w:start w:val="1"/>
      <w:numFmt w:val="bullet"/>
      <w:lvlText w:val=""/>
      <w:lvlJc w:val="left"/>
      <w:pPr>
        <w:ind w:left="720" w:hanging="360"/>
      </w:pPr>
      <w:rPr>
        <w:rFonts w:ascii="Symbol" w:hAnsi="Symbol" w:hint="default"/>
      </w:rPr>
    </w:lvl>
    <w:lvl w:ilvl="1" w:tplc="C5F038B0">
      <w:start w:val="1"/>
      <w:numFmt w:val="bullet"/>
      <w:lvlText w:val="o"/>
      <w:lvlJc w:val="left"/>
      <w:pPr>
        <w:ind w:left="1440" w:hanging="360"/>
      </w:pPr>
      <w:rPr>
        <w:rFonts w:ascii="Courier New" w:hAnsi="Courier New" w:hint="default"/>
      </w:rPr>
    </w:lvl>
    <w:lvl w:ilvl="2" w:tplc="4AF62D62">
      <w:start w:val="1"/>
      <w:numFmt w:val="bullet"/>
      <w:lvlText w:val=""/>
      <w:lvlJc w:val="left"/>
      <w:pPr>
        <w:ind w:left="2160" w:hanging="360"/>
      </w:pPr>
      <w:rPr>
        <w:rFonts w:ascii="Wingdings" w:hAnsi="Wingdings" w:hint="default"/>
      </w:rPr>
    </w:lvl>
    <w:lvl w:ilvl="3" w:tplc="8130A7C8">
      <w:start w:val="1"/>
      <w:numFmt w:val="bullet"/>
      <w:lvlText w:val=""/>
      <w:lvlJc w:val="left"/>
      <w:pPr>
        <w:ind w:left="2880" w:hanging="360"/>
      </w:pPr>
      <w:rPr>
        <w:rFonts w:ascii="Symbol" w:hAnsi="Symbol" w:hint="default"/>
      </w:rPr>
    </w:lvl>
    <w:lvl w:ilvl="4" w:tplc="45F076BC">
      <w:start w:val="1"/>
      <w:numFmt w:val="bullet"/>
      <w:lvlText w:val="o"/>
      <w:lvlJc w:val="left"/>
      <w:pPr>
        <w:ind w:left="3600" w:hanging="360"/>
      </w:pPr>
      <w:rPr>
        <w:rFonts w:ascii="Courier New" w:hAnsi="Courier New" w:hint="default"/>
      </w:rPr>
    </w:lvl>
    <w:lvl w:ilvl="5" w:tplc="65AC00AE">
      <w:start w:val="1"/>
      <w:numFmt w:val="bullet"/>
      <w:lvlText w:val=""/>
      <w:lvlJc w:val="left"/>
      <w:pPr>
        <w:ind w:left="4320" w:hanging="360"/>
      </w:pPr>
      <w:rPr>
        <w:rFonts w:ascii="Wingdings" w:hAnsi="Wingdings" w:hint="default"/>
      </w:rPr>
    </w:lvl>
    <w:lvl w:ilvl="6" w:tplc="8460D79E">
      <w:start w:val="1"/>
      <w:numFmt w:val="bullet"/>
      <w:lvlText w:val=""/>
      <w:lvlJc w:val="left"/>
      <w:pPr>
        <w:ind w:left="5040" w:hanging="360"/>
      </w:pPr>
      <w:rPr>
        <w:rFonts w:ascii="Symbol" w:hAnsi="Symbol" w:hint="default"/>
      </w:rPr>
    </w:lvl>
    <w:lvl w:ilvl="7" w:tplc="443E8664">
      <w:start w:val="1"/>
      <w:numFmt w:val="bullet"/>
      <w:lvlText w:val="o"/>
      <w:lvlJc w:val="left"/>
      <w:pPr>
        <w:ind w:left="5760" w:hanging="360"/>
      </w:pPr>
      <w:rPr>
        <w:rFonts w:ascii="Courier New" w:hAnsi="Courier New" w:hint="default"/>
      </w:rPr>
    </w:lvl>
    <w:lvl w:ilvl="8" w:tplc="32065A40">
      <w:start w:val="1"/>
      <w:numFmt w:val="bullet"/>
      <w:lvlText w:val=""/>
      <w:lvlJc w:val="left"/>
      <w:pPr>
        <w:ind w:left="6480" w:hanging="360"/>
      </w:pPr>
      <w:rPr>
        <w:rFonts w:ascii="Wingdings" w:hAnsi="Wingdings" w:hint="default"/>
      </w:rPr>
    </w:lvl>
  </w:abstractNum>
  <w:abstractNum w:abstractNumId="1" w15:restartNumberingAfterBreak="0">
    <w:nsid w:val="0BAE55E0"/>
    <w:multiLevelType w:val="hybridMultilevel"/>
    <w:tmpl w:val="65D4D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FD67E0"/>
    <w:multiLevelType w:val="hybridMultilevel"/>
    <w:tmpl w:val="7AD60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6905C4"/>
    <w:multiLevelType w:val="multilevel"/>
    <w:tmpl w:val="AF44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A4480"/>
    <w:multiLevelType w:val="hybridMultilevel"/>
    <w:tmpl w:val="6C96168A"/>
    <w:lvl w:ilvl="0" w:tplc="1120805C">
      <w:start w:val="1"/>
      <w:numFmt w:val="lowerLetter"/>
      <w:lvlText w:val="%1."/>
      <w:lvlJc w:val="left"/>
      <w:pPr>
        <w:ind w:left="720" w:hanging="360"/>
      </w:pPr>
    </w:lvl>
    <w:lvl w:ilvl="1" w:tplc="C0ECBAC0">
      <w:start w:val="1"/>
      <w:numFmt w:val="lowerLetter"/>
      <w:lvlText w:val="%2."/>
      <w:lvlJc w:val="left"/>
      <w:pPr>
        <w:ind w:left="1440" w:hanging="360"/>
      </w:pPr>
    </w:lvl>
    <w:lvl w:ilvl="2" w:tplc="ED0A599A">
      <w:start w:val="1"/>
      <w:numFmt w:val="lowerRoman"/>
      <w:lvlText w:val="%3."/>
      <w:lvlJc w:val="right"/>
      <w:pPr>
        <w:ind w:left="2160" w:hanging="180"/>
      </w:pPr>
    </w:lvl>
    <w:lvl w:ilvl="3" w:tplc="E8D82A2C">
      <w:start w:val="1"/>
      <w:numFmt w:val="decimal"/>
      <w:lvlText w:val="%4."/>
      <w:lvlJc w:val="left"/>
      <w:pPr>
        <w:ind w:left="2880" w:hanging="360"/>
      </w:pPr>
    </w:lvl>
    <w:lvl w:ilvl="4" w:tplc="3F4C98B4">
      <w:start w:val="1"/>
      <w:numFmt w:val="lowerLetter"/>
      <w:lvlText w:val="%5."/>
      <w:lvlJc w:val="left"/>
      <w:pPr>
        <w:ind w:left="3600" w:hanging="360"/>
      </w:pPr>
    </w:lvl>
    <w:lvl w:ilvl="5" w:tplc="A45AC3A6">
      <w:start w:val="1"/>
      <w:numFmt w:val="lowerRoman"/>
      <w:lvlText w:val="%6."/>
      <w:lvlJc w:val="right"/>
      <w:pPr>
        <w:ind w:left="4320" w:hanging="180"/>
      </w:pPr>
    </w:lvl>
    <w:lvl w:ilvl="6" w:tplc="3E0258E0">
      <w:start w:val="1"/>
      <w:numFmt w:val="decimal"/>
      <w:lvlText w:val="%7."/>
      <w:lvlJc w:val="left"/>
      <w:pPr>
        <w:ind w:left="5040" w:hanging="360"/>
      </w:pPr>
    </w:lvl>
    <w:lvl w:ilvl="7" w:tplc="1CF2F96A">
      <w:start w:val="1"/>
      <w:numFmt w:val="lowerLetter"/>
      <w:lvlText w:val="%8."/>
      <w:lvlJc w:val="left"/>
      <w:pPr>
        <w:ind w:left="5760" w:hanging="360"/>
      </w:pPr>
    </w:lvl>
    <w:lvl w:ilvl="8" w:tplc="E8082088">
      <w:start w:val="1"/>
      <w:numFmt w:val="lowerRoman"/>
      <w:lvlText w:val="%9."/>
      <w:lvlJc w:val="right"/>
      <w:pPr>
        <w:ind w:left="6480" w:hanging="180"/>
      </w:pPr>
    </w:lvl>
  </w:abstractNum>
  <w:abstractNum w:abstractNumId="5" w15:restartNumberingAfterBreak="0">
    <w:nsid w:val="2C6C6434"/>
    <w:multiLevelType w:val="hybridMultilevel"/>
    <w:tmpl w:val="E2B6FD84"/>
    <w:lvl w:ilvl="0" w:tplc="391A1FB8">
      <w:start w:val="1"/>
      <w:numFmt w:val="bullet"/>
      <w:lvlText w:val=""/>
      <w:lvlJc w:val="left"/>
      <w:pPr>
        <w:ind w:left="720" w:hanging="360"/>
      </w:pPr>
      <w:rPr>
        <w:rFonts w:ascii="Symbol" w:hAnsi="Symbol" w:hint="default"/>
      </w:rPr>
    </w:lvl>
    <w:lvl w:ilvl="1" w:tplc="533C962A">
      <w:start w:val="1"/>
      <w:numFmt w:val="bullet"/>
      <w:lvlText w:val="o"/>
      <w:lvlJc w:val="left"/>
      <w:pPr>
        <w:ind w:left="1440" w:hanging="360"/>
      </w:pPr>
      <w:rPr>
        <w:rFonts w:ascii="Courier New" w:hAnsi="Courier New" w:hint="default"/>
      </w:rPr>
    </w:lvl>
    <w:lvl w:ilvl="2" w:tplc="5B36A176">
      <w:start w:val="1"/>
      <w:numFmt w:val="bullet"/>
      <w:lvlText w:val=""/>
      <w:lvlJc w:val="left"/>
      <w:pPr>
        <w:ind w:left="2160" w:hanging="360"/>
      </w:pPr>
      <w:rPr>
        <w:rFonts w:ascii="Wingdings" w:hAnsi="Wingdings" w:hint="default"/>
      </w:rPr>
    </w:lvl>
    <w:lvl w:ilvl="3" w:tplc="A81E303A">
      <w:start w:val="1"/>
      <w:numFmt w:val="bullet"/>
      <w:lvlText w:val=""/>
      <w:lvlJc w:val="left"/>
      <w:pPr>
        <w:ind w:left="2880" w:hanging="360"/>
      </w:pPr>
      <w:rPr>
        <w:rFonts w:ascii="Symbol" w:hAnsi="Symbol" w:hint="default"/>
      </w:rPr>
    </w:lvl>
    <w:lvl w:ilvl="4" w:tplc="78724FA2">
      <w:start w:val="1"/>
      <w:numFmt w:val="bullet"/>
      <w:lvlText w:val="o"/>
      <w:lvlJc w:val="left"/>
      <w:pPr>
        <w:ind w:left="3600" w:hanging="360"/>
      </w:pPr>
      <w:rPr>
        <w:rFonts w:ascii="Courier New" w:hAnsi="Courier New" w:hint="default"/>
      </w:rPr>
    </w:lvl>
    <w:lvl w:ilvl="5" w:tplc="7FDC8BCA">
      <w:start w:val="1"/>
      <w:numFmt w:val="bullet"/>
      <w:lvlText w:val=""/>
      <w:lvlJc w:val="left"/>
      <w:pPr>
        <w:ind w:left="4320" w:hanging="360"/>
      </w:pPr>
      <w:rPr>
        <w:rFonts w:ascii="Wingdings" w:hAnsi="Wingdings" w:hint="default"/>
      </w:rPr>
    </w:lvl>
    <w:lvl w:ilvl="6" w:tplc="68A040FC">
      <w:start w:val="1"/>
      <w:numFmt w:val="bullet"/>
      <w:lvlText w:val=""/>
      <w:lvlJc w:val="left"/>
      <w:pPr>
        <w:ind w:left="5040" w:hanging="360"/>
      </w:pPr>
      <w:rPr>
        <w:rFonts w:ascii="Symbol" w:hAnsi="Symbol" w:hint="default"/>
      </w:rPr>
    </w:lvl>
    <w:lvl w:ilvl="7" w:tplc="4E4C128A">
      <w:start w:val="1"/>
      <w:numFmt w:val="bullet"/>
      <w:lvlText w:val="o"/>
      <w:lvlJc w:val="left"/>
      <w:pPr>
        <w:ind w:left="5760" w:hanging="360"/>
      </w:pPr>
      <w:rPr>
        <w:rFonts w:ascii="Courier New" w:hAnsi="Courier New" w:hint="default"/>
      </w:rPr>
    </w:lvl>
    <w:lvl w:ilvl="8" w:tplc="79A41488">
      <w:start w:val="1"/>
      <w:numFmt w:val="bullet"/>
      <w:lvlText w:val=""/>
      <w:lvlJc w:val="left"/>
      <w:pPr>
        <w:ind w:left="6480" w:hanging="360"/>
      </w:pPr>
      <w:rPr>
        <w:rFonts w:ascii="Wingdings" w:hAnsi="Wingdings" w:hint="default"/>
      </w:rPr>
    </w:lvl>
  </w:abstractNum>
  <w:abstractNum w:abstractNumId="6" w15:restartNumberingAfterBreak="0">
    <w:nsid w:val="3F6C4660"/>
    <w:multiLevelType w:val="hybridMultilevel"/>
    <w:tmpl w:val="2642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7C3AFB"/>
    <w:multiLevelType w:val="multilevel"/>
    <w:tmpl w:val="D74AB9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CB422D"/>
    <w:multiLevelType w:val="multilevel"/>
    <w:tmpl w:val="FCF2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B049C9"/>
    <w:multiLevelType w:val="hybridMultilevel"/>
    <w:tmpl w:val="DF72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6"/>
  </w:num>
  <w:num w:numId="6">
    <w:abstractNumId w:val="2"/>
  </w:num>
  <w:num w:numId="7">
    <w:abstractNumId w:val="9"/>
  </w:num>
  <w:num w:numId="8">
    <w:abstractNumId w:val="1"/>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EE9309"/>
    <w:rsid w:val="00003E47"/>
    <w:rsid w:val="00005BE3"/>
    <w:rsid w:val="00007804"/>
    <w:rsid w:val="00016DC2"/>
    <w:rsid w:val="00020028"/>
    <w:rsid w:val="00022921"/>
    <w:rsid w:val="00024171"/>
    <w:rsid w:val="000245B2"/>
    <w:rsid w:val="000247D5"/>
    <w:rsid w:val="00025083"/>
    <w:rsid w:val="000310BF"/>
    <w:rsid w:val="00033D29"/>
    <w:rsid w:val="00040FC5"/>
    <w:rsid w:val="00041AD5"/>
    <w:rsid w:val="00045ECA"/>
    <w:rsid w:val="000521AA"/>
    <w:rsid w:val="00054C2B"/>
    <w:rsid w:val="00063996"/>
    <w:rsid w:val="00064CF8"/>
    <w:rsid w:val="00065F64"/>
    <w:rsid w:val="00066A31"/>
    <w:rsid w:val="00073FF0"/>
    <w:rsid w:val="00077133"/>
    <w:rsid w:val="000A0885"/>
    <w:rsid w:val="000A0F2B"/>
    <w:rsid w:val="000A2B05"/>
    <w:rsid w:val="000A39AE"/>
    <w:rsid w:val="000C3D6A"/>
    <w:rsid w:val="000D1760"/>
    <w:rsid w:val="000D4861"/>
    <w:rsid w:val="000D503F"/>
    <w:rsid w:val="000D692F"/>
    <w:rsid w:val="000E04A1"/>
    <w:rsid w:val="000E386F"/>
    <w:rsid w:val="000F5491"/>
    <w:rsid w:val="001078A2"/>
    <w:rsid w:val="00115B4D"/>
    <w:rsid w:val="00121AD8"/>
    <w:rsid w:val="00122575"/>
    <w:rsid w:val="00131056"/>
    <w:rsid w:val="00131306"/>
    <w:rsid w:val="001370A4"/>
    <w:rsid w:val="001374F8"/>
    <w:rsid w:val="00146C6D"/>
    <w:rsid w:val="001562F2"/>
    <w:rsid w:val="00157A3B"/>
    <w:rsid w:val="00160C1C"/>
    <w:rsid w:val="00162C42"/>
    <w:rsid w:val="001666B5"/>
    <w:rsid w:val="00175449"/>
    <w:rsid w:val="00175E1E"/>
    <w:rsid w:val="001813F1"/>
    <w:rsid w:val="0018301F"/>
    <w:rsid w:val="00184F00"/>
    <w:rsid w:val="0018500A"/>
    <w:rsid w:val="001A0486"/>
    <w:rsid w:val="001A1E98"/>
    <w:rsid w:val="001A249D"/>
    <w:rsid w:val="001A7CC5"/>
    <w:rsid w:val="001B209D"/>
    <w:rsid w:val="001B43E6"/>
    <w:rsid w:val="001C7114"/>
    <w:rsid w:val="001F199A"/>
    <w:rsid w:val="001F309B"/>
    <w:rsid w:val="001F7748"/>
    <w:rsid w:val="00200171"/>
    <w:rsid w:val="00202216"/>
    <w:rsid w:val="0021418E"/>
    <w:rsid w:val="00220B49"/>
    <w:rsid w:val="002213BC"/>
    <w:rsid w:val="002327A8"/>
    <w:rsid w:val="0023592F"/>
    <w:rsid w:val="002360EC"/>
    <w:rsid w:val="00242494"/>
    <w:rsid w:val="00243208"/>
    <w:rsid w:val="0024343C"/>
    <w:rsid w:val="00247CEA"/>
    <w:rsid w:val="00255E60"/>
    <w:rsid w:val="0025737D"/>
    <w:rsid w:val="002645B7"/>
    <w:rsid w:val="00265BBF"/>
    <w:rsid w:val="00265E4D"/>
    <w:rsid w:val="0027080D"/>
    <w:rsid w:val="00292D90"/>
    <w:rsid w:val="00292FC2"/>
    <w:rsid w:val="002943D1"/>
    <w:rsid w:val="002A046A"/>
    <w:rsid w:val="002A4241"/>
    <w:rsid w:val="002A78D8"/>
    <w:rsid w:val="002B211B"/>
    <w:rsid w:val="002B628A"/>
    <w:rsid w:val="002B70C3"/>
    <w:rsid w:val="002B757B"/>
    <w:rsid w:val="002C2720"/>
    <w:rsid w:val="002C555C"/>
    <w:rsid w:val="002D36F1"/>
    <w:rsid w:val="0030620C"/>
    <w:rsid w:val="003077E4"/>
    <w:rsid w:val="00312FA4"/>
    <w:rsid w:val="00315D1C"/>
    <w:rsid w:val="00324380"/>
    <w:rsid w:val="00330925"/>
    <w:rsid w:val="00335FF4"/>
    <w:rsid w:val="0034503A"/>
    <w:rsid w:val="003456E0"/>
    <w:rsid w:val="0035153D"/>
    <w:rsid w:val="00353AC9"/>
    <w:rsid w:val="003544CA"/>
    <w:rsid w:val="00363831"/>
    <w:rsid w:val="003725A8"/>
    <w:rsid w:val="00377BE5"/>
    <w:rsid w:val="00377E06"/>
    <w:rsid w:val="00380525"/>
    <w:rsid w:val="0038438F"/>
    <w:rsid w:val="0038663D"/>
    <w:rsid w:val="00393818"/>
    <w:rsid w:val="00394403"/>
    <w:rsid w:val="00394A4D"/>
    <w:rsid w:val="003A6D50"/>
    <w:rsid w:val="003B2FF9"/>
    <w:rsid w:val="003C04AE"/>
    <w:rsid w:val="003D019E"/>
    <w:rsid w:val="003D135D"/>
    <w:rsid w:val="003F102D"/>
    <w:rsid w:val="003F5566"/>
    <w:rsid w:val="004007A0"/>
    <w:rsid w:val="004063AD"/>
    <w:rsid w:val="00435797"/>
    <w:rsid w:val="004408D5"/>
    <w:rsid w:val="004411D7"/>
    <w:rsid w:val="0044183A"/>
    <w:rsid w:val="004422B2"/>
    <w:rsid w:val="00446B40"/>
    <w:rsid w:val="00447427"/>
    <w:rsid w:val="00452210"/>
    <w:rsid w:val="00452560"/>
    <w:rsid w:val="004550CE"/>
    <w:rsid w:val="00455324"/>
    <w:rsid w:val="004566CE"/>
    <w:rsid w:val="00461EEE"/>
    <w:rsid w:val="004677D1"/>
    <w:rsid w:val="004858CE"/>
    <w:rsid w:val="00485D3A"/>
    <w:rsid w:val="004962FE"/>
    <w:rsid w:val="004A0ED2"/>
    <w:rsid w:val="004B0EC2"/>
    <w:rsid w:val="004B156D"/>
    <w:rsid w:val="004B671C"/>
    <w:rsid w:val="004B7AD5"/>
    <w:rsid w:val="004C064A"/>
    <w:rsid w:val="004C50BD"/>
    <w:rsid w:val="004C7117"/>
    <w:rsid w:val="004D17EE"/>
    <w:rsid w:val="004D3D1C"/>
    <w:rsid w:val="004D43FF"/>
    <w:rsid w:val="004D484D"/>
    <w:rsid w:val="004E3B65"/>
    <w:rsid w:val="004E63E1"/>
    <w:rsid w:val="004F0C9E"/>
    <w:rsid w:val="004F2461"/>
    <w:rsid w:val="004F5AAA"/>
    <w:rsid w:val="0051189F"/>
    <w:rsid w:val="00511F0C"/>
    <w:rsid w:val="00516DA5"/>
    <w:rsid w:val="00523C2C"/>
    <w:rsid w:val="00525A0F"/>
    <w:rsid w:val="00531053"/>
    <w:rsid w:val="005364B0"/>
    <w:rsid w:val="005408E4"/>
    <w:rsid w:val="005460F1"/>
    <w:rsid w:val="005536F6"/>
    <w:rsid w:val="00560DB8"/>
    <w:rsid w:val="0056233B"/>
    <w:rsid w:val="00562ADE"/>
    <w:rsid w:val="00564925"/>
    <w:rsid w:val="005724F9"/>
    <w:rsid w:val="005730E3"/>
    <w:rsid w:val="00573EFF"/>
    <w:rsid w:val="00574A74"/>
    <w:rsid w:val="00580E5F"/>
    <w:rsid w:val="00581F3B"/>
    <w:rsid w:val="00583531"/>
    <w:rsid w:val="0058640F"/>
    <w:rsid w:val="00592583"/>
    <w:rsid w:val="00594125"/>
    <w:rsid w:val="00596AE4"/>
    <w:rsid w:val="005A3501"/>
    <w:rsid w:val="005A4C9C"/>
    <w:rsid w:val="005A5648"/>
    <w:rsid w:val="005D66C9"/>
    <w:rsid w:val="005E0815"/>
    <w:rsid w:val="005E1CD9"/>
    <w:rsid w:val="005E643F"/>
    <w:rsid w:val="005F0099"/>
    <w:rsid w:val="005F5D4E"/>
    <w:rsid w:val="00612E20"/>
    <w:rsid w:val="00616060"/>
    <w:rsid w:val="006160BD"/>
    <w:rsid w:val="006225B5"/>
    <w:rsid w:val="00625ADA"/>
    <w:rsid w:val="00630527"/>
    <w:rsid w:val="00633153"/>
    <w:rsid w:val="006414B8"/>
    <w:rsid w:val="00642ABD"/>
    <w:rsid w:val="006468AA"/>
    <w:rsid w:val="006473BE"/>
    <w:rsid w:val="00647FEE"/>
    <w:rsid w:val="00656EF2"/>
    <w:rsid w:val="00663B2C"/>
    <w:rsid w:val="006671EF"/>
    <w:rsid w:val="0066731B"/>
    <w:rsid w:val="006679B1"/>
    <w:rsid w:val="006813E3"/>
    <w:rsid w:val="006846E4"/>
    <w:rsid w:val="006903F0"/>
    <w:rsid w:val="00697957"/>
    <w:rsid w:val="006A5E20"/>
    <w:rsid w:val="006B2AF5"/>
    <w:rsid w:val="006B61BC"/>
    <w:rsid w:val="006C2B4B"/>
    <w:rsid w:val="006D0DCA"/>
    <w:rsid w:val="006D1706"/>
    <w:rsid w:val="006E0E60"/>
    <w:rsid w:val="006E18F7"/>
    <w:rsid w:val="006E38FE"/>
    <w:rsid w:val="006E7369"/>
    <w:rsid w:val="006F154E"/>
    <w:rsid w:val="006F790F"/>
    <w:rsid w:val="0070420B"/>
    <w:rsid w:val="00712407"/>
    <w:rsid w:val="0071269C"/>
    <w:rsid w:val="00713DC4"/>
    <w:rsid w:val="00715AE6"/>
    <w:rsid w:val="0072724B"/>
    <w:rsid w:val="00732CE1"/>
    <w:rsid w:val="007342F2"/>
    <w:rsid w:val="00741497"/>
    <w:rsid w:val="0075104C"/>
    <w:rsid w:val="0075186A"/>
    <w:rsid w:val="007553E1"/>
    <w:rsid w:val="00764CB7"/>
    <w:rsid w:val="00773D83"/>
    <w:rsid w:val="007875A7"/>
    <w:rsid w:val="00793379"/>
    <w:rsid w:val="00793EE9"/>
    <w:rsid w:val="007947B3"/>
    <w:rsid w:val="00794C57"/>
    <w:rsid w:val="007A4FCD"/>
    <w:rsid w:val="007B729C"/>
    <w:rsid w:val="007C00B3"/>
    <w:rsid w:val="007C4D02"/>
    <w:rsid w:val="007C4E1B"/>
    <w:rsid w:val="007C5655"/>
    <w:rsid w:val="007C78A3"/>
    <w:rsid w:val="007D6694"/>
    <w:rsid w:val="008123D3"/>
    <w:rsid w:val="00814A9D"/>
    <w:rsid w:val="00835DA3"/>
    <w:rsid w:val="00837183"/>
    <w:rsid w:val="008653DD"/>
    <w:rsid w:val="00873240"/>
    <w:rsid w:val="00880BD2"/>
    <w:rsid w:val="00881852"/>
    <w:rsid w:val="00881F59"/>
    <w:rsid w:val="008824D8"/>
    <w:rsid w:val="0088593B"/>
    <w:rsid w:val="00893103"/>
    <w:rsid w:val="008954B6"/>
    <w:rsid w:val="00897681"/>
    <w:rsid w:val="00897D7B"/>
    <w:rsid w:val="008A5E95"/>
    <w:rsid w:val="008B2B27"/>
    <w:rsid w:val="008B3DD0"/>
    <w:rsid w:val="008B6BBD"/>
    <w:rsid w:val="008C6E37"/>
    <w:rsid w:val="008D17CF"/>
    <w:rsid w:val="008D604C"/>
    <w:rsid w:val="008E18B9"/>
    <w:rsid w:val="008F07CC"/>
    <w:rsid w:val="008F4F43"/>
    <w:rsid w:val="008F5C68"/>
    <w:rsid w:val="008F5DF0"/>
    <w:rsid w:val="00900F8B"/>
    <w:rsid w:val="0090360C"/>
    <w:rsid w:val="00903C89"/>
    <w:rsid w:val="00905ADF"/>
    <w:rsid w:val="00915A7C"/>
    <w:rsid w:val="0091630C"/>
    <w:rsid w:val="00930A53"/>
    <w:rsid w:val="0094273F"/>
    <w:rsid w:val="009430CA"/>
    <w:rsid w:val="009539EF"/>
    <w:rsid w:val="009660DD"/>
    <w:rsid w:val="009706E6"/>
    <w:rsid w:val="0098293A"/>
    <w:rsid w:val="00984D66"/>
    <w:rsid w:val="009940A2"/>
    <w:rsid w:val="009A3ABF"/>
    <w:rsid w:val="009B1954"/>
    <w:rsid w:val="009B5E34"/>
    <w:rsid w:val="009C0850"/>
    <w:rsid w:val="009C3B0C"/>
    <w:rsid w:val="009D404F"/>
    <w:rsid w:val="009E0757"/>
    <w:rsid w:val="009E1C30"/>
    <w:rsid w:val="009F32A8"/>
    <w:rsid w:val="009F42CE"/>
    <w:rsid w:val="00A023B9"/>
    <w:rsid w:val="00A1759B"/>
    <w:rsid w:val="00A258CF"/>
    <w:rsid w:val="00A33EAD"/>
    <w:rsid w:val="00A40A16"/>
    <w:rsid w:val="00A446A5"/>
    <w:rsid w:val="00A44D62"/>
    <w:rsid w:val="00A46224"/>
    <w:rsid w:val="00A46B8C"/>
    <w:rsid w:val="00A5314C"/>
    <w:rsid w:val="00A56BE0"/>
    <w:rsid w:val="00A575BD"/>
    <w:rsid w:val="00A612A6"/>
    <w:rsid w:val="00A61575"/>
    <w:rsid w:val="00A61DA7"/>
    <w:rsid w:val="00A66489"/>
    <w:rsid w:val="00A70265"/>
    <w:rsid w:val="00A86DA8"/>
    <w:rsid w:val="00A92D11"/>
    <w:rsid w:val="00A94512"/>
    <w:rsid w:val="00AA4C80"/>
    <w:rsid w:val="00AB4DC7"/>
    <w:rsid w:val="00AC4743"/>
    <w:rsid w:val="00AC71DA"/>
    <w:rsid w:val="00AD2ABF"/>
    <w:rsid w:val="00AD6577"/>
    <w:rsid w:val="00AE037E"/>
    <w:rsid w:val="00AE2EB0"/>
    <w:rsid w:val="00AE45D2"/>
    <w:rsid w:val="00AF7F45"/>
    <w:rsid w:val="00B144E6"/>
    <w:rsid w:val="00B15B5A"/>
    <w:rsid w:val="00B2062C"/>
    <w:rsid w:val="00B206EE"/>
    <w:rsid w:val="00B20DBB"/>
    <w:rsid w:val="00B23670"/>
    <w:rsid w:val="00B251F3"/>
    <w:rsid w:val="00B30681"/>
    <w:rsid w:val="00B41DD6"/>
    <w:rsid w:val="00B43263"/>
    <w:rsid w:val="00B53E36"/>
    <w:rsid w:val="00B601CD"/>
    <w:rsid w:val="00B606E2"/>
    <w:rsid w:val="00B63E14"/>
    <w:rsid w:val="00B653CC"/>
    <w:rsid w:val="00B65ABA"/>
    <w:rsid w:val="00B7303C"/>
    <w:rsid w:val="00B844BA"/>
    <w:rsid w:val="00B852B7"/>
    <w:rsid w:val="00B905D3"/>
    <w:rsid w:val="00B96718"/>
    <w:rsid w:val="00B9724F"/>
    <w:rsid w:val="00BA27EF"/>
    <w:rsid w:val="00BA3EA3"/>
    <w:rsid w:val="00BA64F1"/>
    <w:rsid w:val="00BA6673"/>
    <w:rsid w:val="00BB2DE0"/>
    <w:rsid w:val="00BB636E"/>
    <w:rsid w:val="00BD4D78"/>
    <w:rsid w:val="00BD6E33"/>
    <w:rsid w:val="00BE24BC"/>
    <w:rsid w:val="00BE688C"/>
    <w:rsid w:val="00BE7CD5"/>
    <w:rsid w:val="00BF7464"/>
    <w:rsid w:val="00C03959"/>
    <w:rsid w:val="00C04514"/>
    <w:rsid w:val="00C13433"/>
    <w:rsid w:val="00C20ACF"/>
    <w:rsid w:val="00C22718"/>
    <w:rsid w:val="00C30072"/>
    <w:rsid w:val="00C312E6"/>
    <w:rsid w:val="00C33886"/>
    <w:rsid w:val="00C37A84"/>
    <w:rsid w:val="00C40FD7"/>
    <w:rsid w:val="00C4217D"/>
    <w:rsid w:val="00C45BAA"/>
    <w:rsid w:val="00C467C0"/>
    <w:rsid w:val="00C52692"/>
    <w:rsid w:val="00C54D6F"/>
    <w:rsid w:val="00C54FD2"/>
    <w:rsid w:val="00C63B66"/>
    <w:rsid w:val="00C722A9"/>
    <w:rsid w:val="00C7349C"/>
    <w:rsid w:val="00C73AD1"/>
    <w:rsid w:val="00C81DCE"/>
    <w:rsid w:val="00C830B5"/>
    <w:rsid w:val="00C92444"/>
    <w:rsid w:val="00CA160A"/>
    <w:rsid w:val="00CB51F5"/>
    <w:rsid w:val="00CB5676"/>
    <w:rsid w:val="00CB7F6D"/>
    <w:rsid w:val="00CC0484"/>
    <w:rsid w:val="00CC37B6"/>
    <w:rsid w:val="00CD5BD6"/>
    <w:rsid w:val="00CD71D9"/>
    <w:rsid w:val="00CE24CE"/>
    <w:rsid w:val="00CE7D80"/>
    <w:rsid w:val="00CF1F54"/>
    <w:rsid w:val="00CF28B5"/>
    <w:rsid w:val="00CF4588"/>
    <w:rsid w:val="00CF65A2"/>
    <w:rsid w:val="00D0331B"/>
    <w:rsid w:val="00D06B53"/>
    <w:rsid w:val="00D12556"/>
    <w:rsid w:val="00D14FEF"/>
    <w:rsid w:val="00D212A2"/>
    <w:rsid w:val="00D328BB"/>
    <w:rsid w:val="00D34265"/>
    <w:rsid w:val="00D3789B"/>
    <w:rsid w:val="00D413B0"/>
    <w:rsid w:val="00D443D9"/>
    <w:rsid w:val="00D45E5B"/>
    <w:rsid w:val="00D47F54"/>
    <w:rsid w:val="00D5103D"/>
    <w:rsid w:val="00D6205E"/>
    <w:rsid w:val="00D62448"/>
    <w:rsid w:val="00D67C6E"/>
    <w:rsid w:val="00D82A36"/>
    <w:rsid w:val="00D82AC0"/>
    <w:rsid w:val="00D8407E"/>
    <w:rsid w:val="00D9150F"/>
    <w:rsid w:val="00D93F1F"/>
    <w:rsid w:val="00D96A70"/>
    <w:rsid w:val="00DB1552"/>
    <w:rsid w:val="00DB41BF"/>
    <w:rsid w:val="00DC23EC"/>
    <w:rsid w:val="00DC616A"/>
    <w:rsid w:val="00DD2C4E"/>
    <w:rsid w:val="00DD4163"/>
    <w:rsid w:val="00DE0BAE"/>
    <w:rsid w:val="00DE176D"/>
    <w:rsid w:val="00DE5ACF"/>
    <w:rsid w:val="00DE66E0"/>
    <w:rsid w:val="00DF108D"/>
    <w:rsid w:val="00E02581"/>
    <w:rsid w:val="00E03186"/>
    <w:rsid w:val="00E035ED"/>
    <w:rsid w:val="00E060CB"/>
    <w:rsid w:val="00E159CD"/>
    <w:rsid w:val="00E17C3F"/>
    <w:rsid w:val="00E20030"/>
    <w:rsid w:val="00E34AE2"/>
    <w:rsid w:val="00E4122B"/>
    <w:rsid w:val="00E54DB8"/>
    <w:rsid w:val="00E623CD"/>
    <w:rsid w:val="00E7379F"/>
    <w:rsid w:val="00E746BD"/>
    <w:rsid w:val="00E905D4"/>
    <w:rsid w:val="00E94C9F"/>
    <w:rsid w:val="00EA2549"/>
    <w:rsid w:val="00EA2C4B"/>
    <w:rsid w:val="00EA33E6"/>
    <w:rsid w:val="00EC34B6"/>
    <w:rsid w:val="00EC76EE"/>
    <w:rsid w:val="00EC7EEB"/>
    <w:rsid w:val="00ED40EC"/>
    <w:rsid w:val="00ED48A3"/>
    <w:rsid w:val="00ED6713"/>
    <w:rsid w:val="00EE0853"/>
    <w:rsid w:val="00EE2879"/>
    <w:rsid w:val="00EE694F"/>
    <w:rsid w:val="00EF0875"/>
    <w:rsid w:val="00F11AE1"/>
    <w:rsid w:val="00F21AFA"/>
    <w:rsid w:val="00F262CA"/>
    <w:rsid w:val="00F2727D"/>
    <w:rsid w:val="00F2735E"/>
    <w:rsid w:val="00F345F7"/>
    <w:rsid w:val="00F3787A"/>
    <w:rsid w:val="00F52036"/>
    <w:rsid w:val="00F54ACC"/>
    <w:rsid w:val="00F63940"/>
    <w:rsid w:val="00F65693"/>
    <w:rsid w:val="00F7754F"/>
    <w:rsid w:val="00F77D43"/>
    <w:rsid w:val="00F81926"/>
    <w:rsid w:val="00F8231E"/>
    <w:rsid w:val="00F91059"/>
    <w:rsid w:val="00F91620"/>
    <w:rsid w:val="00F941EC"/>
    <w:rsid w:val="00FA1596"/>
    <w:rsid w:val="00FA1ECB"/>
    <w:rsid w:val="00FA304B"/>
    <w:rsid w:val="00FA556B"/>
    <w:rsid w:val="00FB12A8"/>
    <w:rsid w:val="00FC20C8"/>
    <w:rsid w:val="00FD240C"/>
    <w:rsid w:val="00FE20D0"/>
    <w:rsid w:val="00FE2279"/>
    <w:rsid w:val="00FF1BA6"/>
    <w:rsid w:val="00FF2F61"/>
    <w:rsid w:val="00FF3CFD"/>
    <w:rsid w:val="00FF3FB6"/>
    <w:rsid w:val="00FF6DA6"/>
    <w:rsid w:val="00FF7BA9"/>
    <w:rsid w:val="045FABE9"/>
    <w:rsid w:val="0B0D0A50"/>
    <w:rsid w:val="0BC810BD"/>
    <w:rsid w:val="0C2F257F"/>
    <w:rsid w:val="0FAA8E40"/>
    <w:rsid w:val="1095E975"/>
    <w:rsid w:val="127C0C4A"/>
    <w:rsid w:val="142EDB69"/>
    <w:rsid w:val="1455E32E"/>
    <w:rsid w:val="14BC05E6"/>
    <w:rsid w:val="1582B64C"/>
    <w:rsid w:val="1775D8AE"/>
    <w:rsid w:val="17EE031C"/>
    <w:rsid w:val="18CF052E"/>
    <w:rsid w:val="1A9CD7B4"/>
    <w:rsid w:val="1CE9AAA5"/>
    <w:rsid w:val="1F955FB5"/>
    <w:rsid w:val="21573467"/>
    <w:rsid w:val="22566D67"/>
    <w:rsid w:val="238F2563"/>
    <w:rsid w:val="249BD09B"/>
    <w:rsid w:val="250D3950"/>
    <w:rsid w:val="2735E12E"/>
    <w:rsid w:val="2AA49807"/>
    <w:rsid w:val="2DF2FBA9"/>
    <w:rsid w:val="30E37A43"/>
    <w:rsid w:val="32C58F2B"/>
    <w:rsid w:val="34B5E6DA"/>
    <w:rsid w:val="34C09118"/>
    <w:rsid w:val="37209007"/>
    <w:rsid w:val="38E7F5CD"/>
    <w:rsid w:val="392EC833"/>
    <w:rsid w:val="393F9414"/>
    <w:rsid w:val="3A547D29"/>
    <w:rsid w:val="3AAB309E"/>
    <w:rsid w:val="3C2489A3"/>
    <w:rsid w:val="3C6EA123"/>
    <w:rsid w:val="3CE2FCE7"/>
    <w:rsid w:val="3D3527AA"/>
    <w:rsid w:val="3D3BE640"/>
    <w:rsid w:val="3D9CFF2B"/>
    <w:rsid w:val="417B6CB9"/>
    <w:rsid w:val="43167A6E"/>
    <w:rsid w:val="43B18BE5"/>
    <w:rsid w:val="451881DA"/>
    <w:rsid w:val="46823779"/>
    <w:rsid w:val="49867E9E"/>
    <w:rsid w:val="4B944697"/>
    <w:rsid w:val="4B950945"/>
    <w:rsid w:val="4D5AC1A8"/>
    <w:rsid w:val="4D7CC7C2"/>
    <w:rsid w:val="502A86C8"/>
    <w:rsid w:val="50A3C97A"/>
    <w:rsid w:val="52812F04"/>
    <w:rsid w:val="54081E71"/>
    <w:rsid w:val="56D60C71"/>
    <w:rsid w:val="594D60E4"/>
    <w:rsid w:val="5BB28696"/>
    <w:rsid w:val="5CE7A45D"/>
    <w:rsid w:val="5D8BDEFF"/>
    <w:rsid w:val="5DF2712F"/>
    <w:rsid w:val="5E168242"/>
    <w:rsid w:val="5E81CAC9"/>
    <w:rsid w:val="5F472E79"/>
    <w:rsid w:val="5F4AAE21"/>
    <w:rsid w:val="60E67E82"/>
    <w:rsid w:val="61CACA4C"/>
    <w:rsid w:val="62C9EA39"/>
    <w:rsid w:val="65D6E116"/>
    <w:rsid w:val="6606E5CC"/>
    <w:rsid w:val="67A216ED"/>
    <w:rsid w:val="685E86E4"/>
    <w:rsid w:val="6877A973"/>
    <w:rsid w:val="6EED10C1"/>
    <w:rsid w:val="6EFB49DB"/>
    <w:rsid w:val="75371B61"/>
    <w:rsid w:val="7648F947"/>
    <w:rsid w:val="77F26A73"/>
    <w:rsid w:val="7ACCE6DF"/>
    <w:rsid w:val="7AEB15A5"/>
    <w:rsid w:val="7C2E1A1C"/>
    <w:rsid w:val="7C724E5F"/>
    <w:rsid w:val="7CEE9309"/>
    <w:rsid w:val="7DC9EA7D"/>
    <w:rsid w:val="7E22B667"/>
    <w:rsid w:val="7E98D271"/>
    <w:rsid w:val="7FBE8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9309"/>
  <w15:chartTrackingRefBased/>
  <w15:docId w15:val="{2059E25C-35D2-483A-BF67-416B54CB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F5566"/>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FF3FB6"/>
    <w:rPr>
      <w:color w:val="605E5C"/>
      <w:shd w:val="clear" w:color="auto" w:fill="E1DFDD"/>
    </w:rPr>
  </w:style>
  <w:style w:type="paragraph" w:styleId="NormalWeb">
    <w:name w:val="Normal (Web)"/>
    <w:basedOn w:val="Normal"/>
    <w:uiPriority w:val="99"/>
    <w:unhideWhenUsed/>
    <w:rsid w:val="00003E47"/>
    <w:pPr>
      <w:spacing w:before="100" w:beforeAutospacing="1" w:after="100" w:afterAutospacing="1" w:line="240" w:lineRule="auto"/>
    </w:pPr>
    <w:rPr>
      <w:rFonts w:ascii="Calibri" w:hAnsi="Calibri" w:cs="Calibri"/>
      <w:lang w:val="en-GB" w:eastAsia="en-GB"/>
    </w:rPr>
  </w:style>
  <w:style w:type="paragraph" w:customStyle="1" w:styleId="xmsonormal">
    <w:name w:val="x_msonormal"/>
    <w:basedOn w:val="Normal"/>
    <w:rsid w:val="004F2461"/>
    <w:pPr>
      <w:spacing w:after="0" w:line="240" w:lineRule="auto"/>
    </w:pPr>
    <w:rPr>
      <w:rFonts w:ascii="Calibri" w:hAnsi="Calibri" w:cs="Calibri"/>
      <w:lang w:val="en-GB" w:eastAsia="en-GB"/>
    </w:rPr>
  </w:style>
  <w:style w:type="paragraph" w:customStyle="1" w:styleId="xmsolistparagraph">
    <w:name w:val="x_msolistparagraph"/>
    <w:basedOn w:val="Normal"/>
    <w:rsid w:val="004F2461"/>
    <w:pPr>
      <w:spacing w:after="0" w:line="240" w:lineRule="auto"/>
      <w:ind w:left="720"/>
    </w:pPr>
    <w:rPr>
      <w:rFonts w:ascii="Calibri" w:hAnsi="Calibri" w:cs="Calibri"/>
      <w:lang w:val="en-GB" w:eastAsia="en-GB"/>
    </w:rPr>
  </w:style>
  <w:style w:type="paragraph" w:styleId="Header">
    <w:name w:val="header"/>
    <w:basedOn w:val="Normal"/>
    <w:link w:val="HeaderChar"/>
    <w:uiPriority w:val="99"/>
    <w:unhideWhenUsed/>
    <w:rsid w:val="00005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BE3"/>
  </w:style>
  <w:style w:type="paragraph" w:styleId="Footer">
    <w:name w:val="footer"/>
    <w:basedOn w:val="Normal"/>
    <w:link w:val="FooterChar"/>
    <w:uiPriority w:val="99"/>
    <w:unhideWhenUsed/>
    <w:rsid w:val="00005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BE3"/>
  </w:style>
  <w:style w:type="paragraph" w:customStyle="1" w:styleId="paragraph">
    <w:name w:val="paragraph"/>
    <w:basedOn w:val="Normal"/>
    <w:rsid w:val="00C312E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C312E6"/>
  </w:style>
  <w:style w:type="character" w:customStyle="1" w:styleId="eop">
    <w:name w:val="eop"/>
    <w:basedOn w:val="DefaultParagraphFont"/>
    <w:rsid w:val="00C312E6"/>
  </w:style>
  <w:style w:type="character" w:customStyle="1" w:styleId="Heading2Char">
    <w:name w:val="Heading 2 Char"/>
    <w:basedOn w:val="DefaultParagraphFont"/>
    <w:link w:val="Heading2"/>
    <w:uiPriority w:val="9"/>
    <w:rsid w:val="003F5566"/>
    <w:rPr>
      <w:rFonts w:ascii="Times New Roman" w:eastAsia="Times New Roman" w:hAnsi="Times New Roman" w:cs="Times New Roman"/>
      <w:b/>
      <w:bCs/>
      <w:sz w:val="36"/>
      <w:szCs w:val="36"/>
      <w:lang w:val="en-GB" w:eastAsia="en-GB"/>
    </w:rPr>
  </w:style>
  <w:style w:type="character" w:styleId="FollowedHyperlink">
    <w:name w:val="FollowedHyperlink"/>
    <w:basedOn w:val="DefaultParagraphFont"/>
    <w:uiPriority w:val="99"/>
    <w:semiHidden/>
    <w:unhideWhenUsed/>
    <w:rsid w:val="003F5566"/>
    <w:rPr>
      <w:color w:val="954F72" w:themeColor="followedHyperlink"/>
      <w:u w:val="single"/>
    </w:rPr>
  </w:style>
  <w:style w:type="paragraph" w:styleId="FootnoteText">
    <w:name w:val="footnote text"/>
    <w:basedOn w:val="Normal"/>
    <w:link w:val="FootnoteTextChar"/>
    <w:uiPriority w:val="99"/>
    <w:semiHidden/>
    <w:unhideWhenUsed/>
    <w:rsid w:val="00045E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ECA"/>
    <w:rPr>
      <w:sz w:val="20"/>
      <w:szCs w:val="20"/>
    </w:rPr>
  </w:style>
  <w:style w:type="character" w:styleId="FootnoteReference">
    <w:name w:val="footnote reference"/>
    <w:basedOn w:val="DefaultParagraphFont"/>
    <w:uiPriority w:val="99"/>
    <w:semiHidden/>
    <w:unhideWhenUsed/>
    <w:rsid w:val="00045ECA"/>
    <w:rPr>
      <w:vertAlign w:val="superscript"/>
    </w:rPr>
  </w:style>
  <w:style w:type="paragraph" w:styleId="Revision">
    <w:name w:val="Revision"/>
    <w:hidden/>
    <w:uiPriority w:val="99"/>
    <w:semiHidden/>
    <w:rsid w:val="00184F00"/>
    <w:pPr>
      <w:spacing w:after="0" w:line="240" w:lineRule="auto"/>
    </w:pPr>
  </w:style>
  <w:style w:type="paragraph" w:styleId="BalloonText">
    <w:name w:val="Balloon Text"/>
    <w:basedOn w:val="Normal"/>
    <w:link w:val="BalloonTextChar"/>
    <w:uiPriority w:val="99"/>
    <w:semiHidden/>
    <w:unhideWhenUsed/>
    <w:rsid w:val="00184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162">
      <w:bodyDiv w:val="1"/>
      <w:marLeft w:val="0"/>
      <w:marRight w:val="0"/>
      <w:marTop w:val="0"/>
      <w:marBottom w:val="0"/>
      <w:divBdr>
        <w:top w:val="none" w:sz="0" w:space="0" w:color="auto"/>
        <w:left w:val="none" w:sz="0" w:space="0" w:color="auto"/>
        <w:bottom w:val="none" w:sz="0" w:space="0" w:color="auto"/>
        <w:right w:val="none" w:sz="0" w:space="0" w:color="auto"/>
      </w:divBdr>
    </w:div>
    <w:div w:id="87040014">
      <w:bodyDiv w:val="1"/>
      <w:marLeft w:val="0"/>
      <w:marRight w:val="0"/>
      <w:marTop w:val="0"/>
      <w:marBottom w:val="0"/>
      <w:divBdr>
        <w:top w:val="none" w:sz="0" w:space="0" w:color="auto"/>
        <w:left w:val="none" w:sz="0" w:space="0" w:color="auto"/>
        <w:bottom w:val="none" w:sz="0" w:space="0" w:color="auto"/>
        <w:right w:val="none" w:sz="0" w:space="0" w:color="auto"/>
      </w:divBdr>
    </w:div>
    <w:div w:id="122308004">
      <w:bodyDiv w:val="1"/>
      <w:marLeft w:val="0"/>
      <w:marRight w:val="0"/>
      <w:marTop w:val="0"/>
      <w:marBottom w:val="0"/>
      <w:divBdr>
        <w:top w:val="none" w:sz="0" w:space="0" w:color="auto"/>
        <w:left w:val="none" w:sz="0" w:space="0" w:color="auto"/>
        <w:bottom w:val="none" w:sz="0" w:space="0" w:color="auto"/>
        <w:right w:val="none" w:sz="0" w:space="0" w:color="auto"/>
      </w:divBdr>
    </w:div>
    <w:div w:id="158010725">
      <w:bodyDiv w:val="1"/>
      <w:marLeft w:val="0"/>
      <w:marRight w:val="0"/>
      <w:marTop w:val="0"/>
      <w:marBottom w:val="0"/>
      <w:divBdr>
        <w:top w:val="none" w:sz="0" w:space="0" w:color="auto"/>
        <w:left w:val="none" w:sz="0" w:space="0" w:color="auto"/>
        <w:bottom w:val="none" w:sz="0" w:space="0" w:color="auto"/>
        <w:right w:val="none" w:sz="0" w:space="0" w:color="auto"/>
      </w:divBdr>
    </w:div>
    <w:div w:id="251474872">
      <w:bodyDiv w:val="1"/>
      <w:marLeft w:val="0"/>
      <w:marRight w:val="0"/>
      <w:marTop w:val="0"/>
      <w:marBottom w:val="0"/>
      <w:divBdr>
        <w:top w:val="none" w:sz="0" w:space="0" w:color="auto"/>
        <w:left w:val="none" w:sz="0" w:space="0" w:color="auto"/>
        <w:bottom w:val="none" w:sz="0" w:space="0" w:color="auto"/>
        <w:right w:val="none" w:sz="0" w:space="0" w:color="auto"/>
      </w:divBdr>
    </w:div>
    <w:div w:id="272900376">
      <w:bodyDiv w:val="1"/>
      <w:marLeft w:val="0"/>
      <w:marRight w:val="0"/>
      <w:marTop w:val="0"/>
      <w:marBottom w:val="0"/>
      <w:divBdr>
        <w:top w:val="none" w:sz="0" w:space="0" w:color="auto"/>
        <w:left w:val="none" w:sz="0" w:space="0" w:color="auto"/>
        <w:bottom w:val="none" w:sz="0" w:space="0" w:color="auto"/>
        <w:right w:val="none" w:sz="0" w:space="0" w:color="auto"/>
      </w:divBdr>
    </w:div>
    <w:div w:id="308022548">
      <w:bodyDiv w:val="1"/>
      <w:marLeft w:val="0"/>
      <w:marRight w:val="0"/>
      <w:marTop w:val="0"/>
      <w:marBottom w:val="0"/>
      <w:divBdr>
        <w:top w:val="none" w:sz="0" w:space="0" w:color="auto"/>
        <w:left w:val="none" w:sz="0" w:space="0" w:color="auto"/>
        <w:bottom w:val="none" w:sz="0" w:space="0" w:color="auto"/>
        <w:right w:val="none" w:sz="0" w:space="0" w:color="auto"/>
      </w:divBdr>
    </w:div>
    <w:div w:id="375812972">
      <w:bodyDiv w:val="1"/>
      <w:marLeft w:val="0"/>
      <w:marRight w:val="0"/>
      <w:marTop w:val="0"/>
      <w:marBottom w:val="0"/>
      <w:divBdr>
        <w:top w:val="none" w:sz="0" w:space="0" w:color="auto"/>
        <w:left w:val="none" w:sz="0" w:space="0" w:color="auto"/>
        <w:bottom w:val="none" w:sz="0" w:space="0" w:color="auto"/>
        <w:right w:val="none" w:sz="0" w:space="0" w:color="auto"/>
      </w:divBdr>
    </w:div>
    <w:div w:id="391317706">
      <w:bodyDiv w:val="1"/>
      <w:marLeft w:val="0"/>
      <w:marRight w:val="0"/>
      <w:marTop w:val="0"/>
      <w:marBottom w:val="0"/>
      <w:divBdr>
        <w:top w:val="none" w:sz="0" w:space="0" w:color="auto"/>
        <w:left w:val="none" w:sz="0" w:space="0" w:color="auto"/>
        <w:bottom w:val="none" w:sz="0" w:space="0" w:color="auto"/>
        <w:right w:val="none" w:sz="0" w:space="0" w:color="auto"/>
      </w:divBdr>
    </w:div>
    <w:div w:id="456871624">
      <w:bodyDiv w:val="1"/>
      <w:marLeft w:val="0"/>
      <w:marRight w:val="0"/>
      <w:marTop w:val="0"/>
      <w:marBottom w:val="0"/>
      <w:divBdr>
        <w:top w:val="none" w:sz="0" w:space="0" w:color="auto"/>
        <w:left w:val="none" w:sz="0" w:space="0" w:color="auto"/>
        <w:bottom w:val="none" w:sz="0" w:space="0" w:color="auto"/>
        <w:right w:val="none" w:sz="0" w:space="0" w:color="auto"/>
      </w:divBdr>
    </w:div>
    <w:div w:id="471099676">
      <w:bodyDiv w:val="1"/>
      <w:marLeft w:val="0"/>
      <w:marRight w:val="0"/>
      <w:marTop w:val="0"/>
      <w:marBottom w:val="0"/>
      <w:divBdr>
        <w:top w:val="none" w:sz="0" w:space="0" w:color="auto"/>
        <w:left w:val="none" w:sz="0" w:space="0" w:color="auto"/>
        <w:bottom w:val="none" w:sz="0" w:space="0" w:color="auto"/>
        <w:right w:val="none" w:sz="0" w:space="0" w:color="auto"/>
      </w:divBdr>
    </w:div>
    <w:div w:id="482308910">
      <w:bodyDiv w:val="1"/>
      <w:marLeft w:val="0"/>
      <w:marRight w:val="0"/>
      <w:marTop w:val="0"/>
      <w:marBottom w:val="0"/>
      <w:divBdr>
        <w:top w:val="none" w:sz="0" w:space="0" w:color="auto"/>
        <w:left w:val="none" w:sz="0" w:space="0" w:color="auto"/>
        <w:bottom w:val="none" w:sz="0" w:space="0" w:color="auto"/>
        <w:right w:val="none" w:sz="0" w:space="0" w:color="auto"/>
      </w:divBdr>
    </w:div>
    <w:div w:id="566035377">
      <w:bodyDiv w:val="1"/>
      <w:marLeft w:val="0"/>
      <w:marRight w:val="0"/>
      <w:marTop w:val="0"/>
      <w:marBottom w:val="0"/>
      <w:divBdr>
        <w:top w:val="none" w:sz="0" w:space="0" w:color="auto"/>
        <w:left w:val="none" w:sz="0" w:space="0" w:color="auto"/>
        <w:bottom w:val="none" w:sz="0" w:space="0" w:color="auto"/>
        <w:right w:val="none" w:sz="0" w:space="0" w:color="auto"/>
      </w:divBdr>
    </w:div>
    <w:div w:id="674067344">
      <w:bodyDiv w:val="1"/>
      <w:marLeft w:val="0"/>
      <w:marRight w:val="0"/>
      <w:marTop w:val="0"/>
      <w:marBottom w:val="0"/>
      <w:divBdr>
        <w:top w:val="none" w:sz="0" w:space="0" w:color="auto"/>
        <w:left w:val="none" w:sz="0" w:space="0" w:color="auto"/>
        <w:bottom w:val="none" w:sz="0" w:space="0" w:color="auto"/>
        <w:right w:val="none" w:sz="0" w:space="0" w:color="auto"/>
      </w:divBdr>
    </w:div>
    <w:div w:id="686101387">
      <w:bodyDiv w:val="1"/>
      <w:marLeft w:val="0"/>
      <w:marRight w:val="0"/>
      <w:marTop w:val="0"/>
      <w:marBottom w:val="0"/>
      <w:divBdr>
        <w:top w:val="none" w:sz="0" w:space="0" w:color="auto"/>
        <w:left w:val="none" w:sz="0" w:space="0" w:color="auto"/>
        <w:bottom w:val="none" w:sz="0" w:space="0" w:color="auto"/>
        <w:right w:val="none" w:sz="0" w:space="0" w:color="auto"/>
      </w:divBdr>
    </w:div>
    <w:div w:id="739598395">
      <w:bodyDiv w:val="1"/>
      <w:marLeft w:val="0"/>
      <w:marRight w:val="0"/>
      <w:marTop w:val="0"/>
      <w:marBottom w:val="0"/>
      <w:divBdr>
        <w:top w:val="none" w:sz="0" w:space="0" w:color="auto"/>
        <w:left w:val="none" w:sz="0" w:space="0" w:color="auto"/>
        <w:bottom w:val="none" w:sz="0" w:space="0" w:color="auto"/>
        <w:right w:val="none" w:sz="0" w:space="0" w:color="auto"/>
      </w:divBdr>
    </w:div>
    <w:div w:id="786311638">
      <w:bodyDiv w:val="1"/>
      <w:marLeft w:val="0"/>
      <w:marRight w:val="0"/>
      <w:marTop w:val="0"/>
      <w:marBottom w:val="0"/>
      <w:divBdr>
        <w:top w:val="none" w:sz="0" w:space="0" w:color="auto"/>
        <w:left w:val="none" w:sz="0" w:space="0" w:color="auto"/>
        <w:bottom w:val="none" w:sz="0" w:space="0" w:color="auto"/>
        <w:right w:val="none" w:sz="0" w:space="0" w:color="auto"/>
      </w:divBdr>
    </w:div>
    <w:div w:id="862324241">
      <w:bodyDiv w:val="1"/>
      <w:marLeft w:val="0"/>
      <w:marRight w:val="0"/>
      <w:marTop w:val="0"/>
      <w:marBottom w:val="0"/>
      <w:divBdr>
        <w:top w:val="none" w:sz="0" w:space="0" w:color="auto"/>
        <w:left w:val="none" w:sz="0" w:space="0" w:color="auto"/>
        <w:bottom w:val="none" w:sz="0" w:space="0" w:color="auto"/>
        <w:right w:val="none" w:sz="0" w:space="0" w:color="auto"/>
      </w:divBdr>
    </w:div>
    <w:div w:id="911744705">
      <w:bodyDiv w:val="1"/>
      <w:marLeft w:val="0"/>
      <w:marRight w:val="0"/>
      <w:marTop w:val="0"/>
      <w:marBottom w:val="0"/>
      <w:divBdr>
        <w:top w:val="none" w:sz="0" w:space="0" w:color="auto"/>
        <w:left w:val="none" w:sz="0" w:space="0" w:color="auto"/>
        <w:bottom w:val="none" w:sz="0" w:space="0" w:color="auto"/>
        <w:right w:val="none" w:sz="0" w:space="0" w:color="auto"/>
      </w:divBdr>
    </w:div>
    <w:div w:id="916134947">
      <w:bodyDiv w:val="1"/>
      <w:marLeft w:val="0"/>
      <w:marRight w:val="0"/>
      <w:marTop w:val="0"/>
      <w:marBottom w:val="0"/>
      <w:divBdr>
        <w:top w:val="none" w:sz="0" w:space="0" w:color="auto"/>
        <w:left w:val="none" w:sz="0" w:space="0" w:color="auto"/>
        <w:bottom w:val="none" w:sz="0" w:space="0" w:color="auto"/>
        <w:right w:val="none" w:sz="0" w:space="0" w:color="auto"/>
      </w:divBdr>
    </w:div>
    <w:div w:id="1093431686">
      <w:bodyDiv w:val="1"/>
      <w:marLeft w:val="0"/>
      <w:marRight w:val="0"/>
      <w:marTop w:val="0"/>
      <w:marBottom w:val="0"/>
      <w:divBdr>
        <w:top w:val="none" w:sz="0" w:space="0" w:color="auto"/>
        <w:left w:val="none" w:sz="0" w:space="0" w:color="auto"/>
        <w:bottom w:val="none" w:sz="0" w:space="0" w:color="auto"/>
        <w:right w:val="none" w:sz="0" w:space="0" w:color="auto"/>
      </w:divBdr>
    </w:div>
    <w:div w:id="1103188511">
      <w:bodyDiv w:val="1"/>
      <w:marLeft w:val="0"/>
      <w:marRight w:val="0"/>
      <w:marTop w:val="0"/>
      <w:marBottom w:val="0"/>
      <w:divBdr>
        <w:top w:val="none" w:sz="0" w:space="0" w:color="auto"/>
        <w:left w:val="none" w:sz="0" w:space="0" w:color="auto"/>
        <w:bottom w:val="none" w:sz="0" w:space="0" w:color="auto"/>
        <w:right w:val="none" w:sz="0" w:space="0" w:color="auto"/>
      </w:divBdr>
      <w:divsChild>
        <w:div w:id="185873226">
          <w:marLeft w:val="0"/>
          <w:marRight w:val="0"/>
          <w:marTop w:val="0"/>
          <w:marBottom w:val="0"/>
          <w:divBdr>
            <w:top w:val="none" w:sz="0" w:space="0" w:color="auto"/>
            <w:left w:val="none" w:sz="0" w:space="0" w:color="auto"/>
            <w:bottom w:val="none" w:sz="0" w:space="0" w:color="auto"/>
            <w:right w:val="none" w:sz="0" w:space="0" w:color="auto"/>
          </w:divBdr>
        </w:div>
        <w:div w:id="574314282">
          <w:marLeft w:val="0"/>
          <w:marRight w:val="0"/>
          <w:marTop w:val="0"/>
          <w:marBottom w:val="0"/>
          <w:divBdr>
            <w:top w:val="none" w:sz="0" w:space="0" w:color="auto"/>
            <w:left w:val="none" w:sz="0" w:space="0" w:color="auto"/>
            <w:bottom w:val="none" w:sz="0" w:space="0" w:color="auto"/>
            <w:right w:val="none" w:sz="0" w:space="0" w:color="auto"/>
          </w:divBdr>
        </w:div>
      </w:divsChild>
    </w:div>
    <w:div w:id="1137145286">
      <w:bodyDiv w:val="1"/>
      <w:marLeft w:val="0"/>
      <w:marRight w:val="0"/>
      <w:marTop w:val="0"/>
      <w:marBottom w:val="0"/>
      <w:divBdr>
        <w:top w:val="none" w:sz="0" w:space="0" w:color="auto"/>
        <w:left w:val="none" w:sz="0" w:space="0" w:color="auto"/>
        <w:bottom w:val="none" w:sz="0" w:space="0" w:color="auto"/>
        <w:right w:val="none" w:sz="0" w:space="0" w:color="auto"/>
      </w:divBdr>
    </w:div>
    <w:div w:id="1149206110">
      <w:bodyDiv w:val="1"/>
      <w:marLeft w:val="0"/>
      <w:marRight w:val="0"/>
      <w:marTop w:val="0"/>
      <w:marBottom w:val="0"/>
      <w:divBdr>
        <w:top w:val="none" w:sz="0" w:space="0" w:color="auto"/>
        <w:left w:val="none" w:sz="0" w:space="0" w:color="auto"/>
        <w:bottom w:val="none" w:sz="0" w:space="0" w:color="auto"/>
        <w:right w:val="none" w:sz="0" w:space="0" w:color="auto"/>
      </w:divBdr>
    </w:div>
    <w:div w:id="1228955349">
      <w:bodyDiv w:val="1"/>
      <w:marLeft w:val="0"/>
      <w:marRight w:val="0"/>
      <w:marTop w:val="0"/>
      <w:marBottom w:val="0"/>
      <w:divBdr>
        <w:top w:val="none" w:sz="0" w:space="0" w:color="auto"/>
        <w:left w:val="none" w:sz="0" w:space="0" w:color="auto"/>
        <w:bottom w:val="none" w:sz="0" w:space="0" w:color="auto"/>
        <w:right w:val="none" w:sz="0" w:space="0" w:color="auto"/>
      </w:divBdr>
    </w:div>
    <w:div w:id="1282226155">
      <w:bodyDiv w:val="1"/>
      <w:marLeft w:val="0"/>
      <w:marRight w:val="0"/>
      <w:marTop w:val="0"/>
      <w:marBottom w:val="0"/>
      <w:divBdr>
        <w:top w:val="none" w:sz="0" w:space="0" w:color="auto"/>
        <w:left w:val="none" w:sz="0" w:space="0" w:color="auto"/>
        <w:bottom w:val="none" w:sz="0" w:space="0" w:color="auto"/>
        <w:right w:val="none" w:sz="0" w:space="0" w:color="auto"/>
      </w:divBdr>
    </w:div>
    <w:div w:id="1306930781">
      <w:bodyDiv w:val="1"/>
      <w:marLeft w:val="0"/>
      <w:marRight w:val="0"/>
      <w:marTop w:val="0"/>
      <w:marBottom w:val="0"/>
      <w:divBdr>
        <w:top w:val="none" w:sz="0" w:space="0" w:color="auto"/>
        <w:left w:val="none" w:sz="0" w:space="0" w:color="auto"/>
        <w:bottom w:val="none" w:sz="0" w:space="0" w:color="auto"/>
        <w:right w:val="none" w:sz="0" w:space="0" w:color="auto"/>
      </w:divBdr>
    </w:div>
    <w:div w:id="1325545006">
      <w:bodyDiv w:val="1"/>
      <w:marLeft w:val="0"/>
      <w:marRight w:val="0"/>
      <w:marTop w:val="0"/>
      <w:marBottom w:val="0"/>
      <w:divBdr>
        <w:top w:val="none" w:sz="0" w:space="0" w:color="auto"/>
        <w:left w:val="none" w:sz="0" w:space="0" w:color="auto"/>
        <w:bottom w:val="none" w:sz="0" w:space="0" w:color="auto"/>
        <w:right w:val="none" w:sz="0" w:space="0" w:color="auto"/>
      </w:divBdr>
    </w:div>
    <w:div w:id="1341007569">
      <w:bodyDiv w:val="1"/>
      <w:marLeft w:val="0"/>
      <w:marRight w:val="0"/>
      <w:marTop w:val="0"/>
      <w:marBottom w:val="0"/>
      <w:divBdr>
        <w:top w:val="none" w:sz="0" w:space="0" w:color="auto"/>
        <w:left w:val="none" w:sz="0" w:space="0" w:color="auto"/>
        <w:bottom w:val="none" w:sz="0" w:space="0" w:color="auto"/>
        <w:right w:val="none" w:sz="0" w:space="0" w:color="auto"/>
      </w:divBdr>
    </w:div>
    <w:div w:id="1434010857">
      <w:bodyDiv w:val="1"/>
      <w:marLeft w:val="0"/>
      <w:marRight w:val="0"/>
      <w:marTop w:val="0"/>
      <w:marBottom w:val="0"/>
      <w:divBdr>
        <w:top w:val="none" w:sz="0" w:space="0" w:color="auto"/>
        <w:left w:val="none" w:sz="0" w:space="0" w:color="auto"/>
        <w:bottom w:val="none" w:sz="0" w:space="0" w:color="auto"/>
        <w:right w:val="none" w:sz="0" w:space="0" w:color="auto"/>
      </w:divBdr>
    </w:div>
    <w:div w:id="1534071218">
      <w:bodyDiv w:val="1"/>
      <w:marLeft w:val="0"/>
      <w:marRight w:val="0"/>
      <w:marTop w:val="0"/>
      <w:marBottom w:val="0"/>
      <w:divBdr>
        <w:top w:val="none" w:sz="0" w:space="0" w:color="auto"/>
        <w:left w:val="none" w:sz="0" w:space="0" w:color="auto"/>
        <w:bottom w:val="none" w:sz="0" w:space="0" w:color="auto"/>
        <w:right w:val="none" w:sz="0" w:space="0" w:color="auto"/>
      </w:divBdr>
    </w:div>
    <w:div w:id="1547831899">
      <w:bodyDiv w:val="1"/>
      <w:marLeft w:val="0"/>
      <w:marRight w:val="0"/>
      <w:marTop w:val="0"/>
      <w:marBottom w:val="0"/>
      <w:divBdr>
        <w:top w:val="none" w:sz="0" w:space="0" w:color="auto"/>
        <w:left w:val="none" w:sz="0" w:space="0" w:color="auto"/>
        <w:bottom w:val="none" w:sz="0" w:space="0" w:color="auto"/>
        <w:right w:val="none" w:sz="0" w:space="0" w:color="auto"/>
      </w:divBdr>
    </w:div>
    <w:div w:id="1599675071">
      <w:bodyDiv w:val="1"/>
      <w:marLeft w:val="0"/>
      <w:marRight w:val="0"/>
      <w:marTop w:val="0"/>
      <w:marBottom w:val="0"/>
      <w:divBdr>
        <w:top w:val="none" w:sz="0" w:space="0" w:color="auto"/>
        <w:left w:val="none" w:sz="0" w:space="0" w:color="auto"/>
        <w:bottom w:val="none" w:sz="0" w:space="0" w:color="auto"/>
        <w:right w:val="none" w:sz="0" w:space="0" w:color="auto"/>
      </w:divBdr>
    </w:div>
    <w:div w:id="1683238904">
      <w:bodyDiv w:val="1"/>
      <w:marLeft w:val="0"/>
      <w:marRight w:val="0"/>
      <w:marTop w:val="0"/>
      <w:marBottom w:val="0"/>
      <w:divBdr>
        <w:top w:val="none" w:sz="0" w:space="0" w:color="auto"/>
        <w:left w:val="none" w:sz="0" w:space="0" w:color="auto"/>
        <w:bottom w:val="none" w:sz="0" w:space="0" w:color="auto"/>
        <w:right w:val="none" w:sz="0" w:space="0" w:color="auto"/>
      </w:divBdr>
    </w:div>
    <w:div w:id="1797487438">
      <w:bodyDiv w:val="1"/>
      <w:marLeft w:val="0"/>
      <w:marRight w:val="0"/>
      <w:marTop w:val="0"/>
      <w:marBottom w:val="0"/>
      <w:divBdr>
        <w:top w:val="none" w:sz="0" w:space="0" w:color="auto"/>
        <w:left w:val="none" w:sz="0" w:space="0" w:color="auto"/>
        <w:bottom w:val="none" w:sz="0" w:space="0" w:color="auto"/>
        <w:right w:val="none" w:sz="0" w:space="0" w:color="auto"/>
      </w:divBdr>
    </w:div>
    <w:div w:id="1809013214">
      <w:bodyDiv w:val="1"/>
      <w:marLeft w:val="0"/>
      <w:marRight w:val="0"/>
      <w:marTop w:val="0"/>
      <w:marBottom w:val="0"/>
      <w:divBdr>
        <w:top w:val="none" w:sz="0" w:space="0" w:color="auto"/>
        <w:left w:val="none" w:sz="0" w:space="0" w:color="auto"/>
        <w:bottom w:val="none" w:sz="0" w:space="0" w:color="auto"/>
        <w:right w:val="none" w:sz="0" w:space="0" w:color="auto"/>
      </w:divBdr>
    </w:div>
    <w:div w:id="1819957247">
      <w:bodyDiv w:val="1"/>
      <w:marLeft w:val="0"/>
      <w:marRight w:val="0"/>
      <w:marTop w:val="0"/>
      <w:marBottom w:val="0"/>
      <w:divBdr>
        <w:top w:val="none" w:sz="0" w:space="0" w:color="auto"/>
        <w:left w:val="none" w:sz="0" w:space="0" w:color="auto"/>
        <w:bottom w:val="none" w:sz="0" w:space="0" w:color="auto"/>
        <w:right w:val="none" w:sz="0" w:space="0" w:color="auto"/>
      </w:divBdr>
    </w:div>
    <w:div w:id="1904101079">
      <w:bodyDiv w:val="1"/>
      <w:marLeft w:val="0"/>
      <w:marRight w:val="0"/>
      <w:marTop w:val="0"/>
      <w:marBottom w:val="0"/>
      <w:divBdr>
        <w:top w:val="none" w:sz="0" w:space="0" w:color="auto"/>
        <w:left w:val="none" w:sz="0" w:space="0" w:color="auto"/>
        <w:bottom w:val="none" w:sz="0" w:space="0" w:color="auto"/>
        <w:right w:val="none" w:sz="0" w:space="0" w:color="auto"/>
      </w:divBdr>
    </w:div>
    <w:div w:id="2115057751">
      <w:bodyDiv w:val="1"/>
      <w:marLeft w:val="0"/>
      <w:marRight w:val="0"/>
      <w:marTop w:val="0"/>
      <w:marBottom w:val="0"/>
      <w:divBdr>
        <w:top w:val="none" w:sz="0" w:space="0" w:color="auto"/>
        <w:left w:val="none" w:sz="0" w:space="0" w:color="auto"/>
        <w:bottom w:val="none" w:sz="0" w:space="0" w:color="auto"/>
        <w:right w:val="none" w:sz="0" w:space="0" w:color="auto"/>
      </w:divBdr>
    </w:div>
    <w:div w:id="21163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folkinsight.org.uk/coronavirus/" TargetMode="External"/><Relationship Id="rId18" Type="http://schemas.openxmlformats.org/officeDocument/2006/relationships/hyperlink" Target="https://www.localgov.co.uk/Government-launches-1.6bn-disability-strategy/52695" TargetMode="External"/><Relationship Id="rId26" Type="http://schemas.openxmlformats.org/officeDocument/2006/relationships/hyperlink" Target="https://eur02.safelinks.protection.outlook.com/?url=https%3A%2F%2Fwww.suffolkrecycling.org.uk%2Fsuffolk-waste-partnership&amp;data=04%7C01%7Ctristan.hopper%40norfolk.gov.uk%7C49ea5b18dfba44fc510f08d950fac810%7C1419177e57e04f0faff0fd61b549d10e%7C0%7C0%7C637629860295272383%7CUnknown%7CTWFpbGZsb3d8eyJWIjoiMC4wLjAwMDAiLCJQIjoiV2luMzIiLCJBTiI6Ik1haWwiLCJXVCI6Mn0%3D%7C1000&amp;sdata=EhE%2FvaYLjXf2E3FnLy7Qi5kihZNZVULFO2w6RQQquUA%3D&amp;reserved=0"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www.eventbrite.co.uk%2Fe%2Fbipc-norfolk-summer-school-registration-162548746677%3Faff%3Debdsoporgprofile&amp;data=04%7C01%7Ctristan.hopper%40norfolk.gov.uk%7C67459b4cba04423e618708d950e12d38%7C1419177e57e04f0faff0fd61b549d10e%7C0%7C0%7C637629750317848515%7CUnknown%7CTWFpbGZsb3d8eyJWIjoiMC4wLjAwMDAiLCJQIjoiV2luMzIiLCJBTiI6Ik1haWwiLCJXVCI6Mn0%3D%7C1000&amp;sdata=wvUv7cO17o%2BaD4WGbjBcatTfbBASYqwjQIR0SjEAaC8%3D&amp;reserved=0" TargetMode="External"/><Relationship Id="rId7" Type="http://schemas.openxmlformats.org/officeDocument/2006/relationships/settings" Target="settings.xml"/><Relationship Id="rId12" Type="http://schemas.openxmlformats.org/officeDocument/2006/relationships/hyperlink" Target="https://www.gov.uk/government/publications/covid-19-track-coronavirus-cases" TargetMode="External"/><Relationship Id="rId17" Type="http://schemas.openxmlformats.org/officeDocument/2006/relationships/hyperlink" Target="https://www.norfolk.gov.uk/safety/service-disruptions" TargetMode="External"/><Relationship Id="rId25" Type="http://schemas.openxmlformats.org/officeDocument/2006/relationships/hyperlink" Target="https://www.foodsavvy.org.uk/" TargetMode="External"/><Relationship Id="rId2" Type="http://schemas.openxmlformats.org/officeDocument/2006/relationships/customXml" Target="../customXml/item2.xml"/><Relationship Id="rId16" Type="http://schemas.openxmlformats.org/officeDocument/2006/relationships/hyperlink" Target="https://www.norfolk.gov.uk/care-support-and-health/health-and-wellbeing/adults-health/coronavirus/" TargetMode="External"/><Relationship Id="rId20" Type="http://schemas.openxmlformats.org/officeDocument/2006/relationships/hyperlink" Target="https://www.gov.uk/government/news/uk-begins-donating-millions-of-covid-19-vaccines-oversea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eur02.safelinks.protection.outlook.com/?url=http%3A%2F%2Fwww.norfolk.gov.uk%2Fcarfreenorfolk&amp;data=04%7C01%7Ctristan.hopper%40norfolk.gov.uk%7Cb939b7edd80e480138ca08d951a61c03%7C1419177e57e04f0faff0fd61b549d10e%7C0%7C0%7C637630596137615470%7CUnknown%7CTWFpbGZsb3d8eyJWIjoiMC4wLjAwMDAiLCJQIjoiV2luMzIiLCJBTiI6Ik1haWwiLCJXVCI6Mn0%3D%7C1000&amp;sdata=zTdF2pfxENbVcQnh8qFwmhrOaDtdC%2BFNwcD%2FtJswjC0%3D&amp;reserved=0" TargetMode="External"/><Relationship Id="rId5" Type="http://schemas.openxmlformats.org/officeDocument/2006/relationships/numbering" Target="numbering.xml"/><Relationship Id="rId15" Type="http://schemas.openxmlformats.org/officeDocument/2006/relationships/hyperlink" Target="http://www.gov.uk/coronavirus" TargetMode="External"/><Relationship Id="rId23" Type="http://schemas.openxmlformats.org/officeDocument/2006/relationships/hyperlink" Target="https://eur02.safelinks.protection.outlook.com/?url=http%3A%2F%2Fwww.playengland.org.uk%2Fwhat-we-do%2Fstreet-play%2F&amp;data=04%7C01%7Ctristan.hopper%40norfolk.gov.uk%7Cb939b7edd80e480138ca08d951a61c03%7C1419177e57e04f0faff0fd61b549d10e%7C0%7C0%7C637630596137605513%7CUnknown%7CTWFpbGZsb3d8eyJWIjoiMC4wLjAwMDAiLCJQIjoiV2luMzIiLCJBTiI6Ik1haWwiLCJXVCI6Mn0%3D%7C1000&amp;sdata=eFRXCWQ7I5BCcGWpYEcW1qCD1nUFI%2FZYmFvaqaekIrA%3D&amp;reserved=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news/more-than-1000-flood-schemes-to-benefit-from-record-invest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uk/coronavirus" TargetMode="External"/><Relationship Id="rId22" Type="http://schemas.openxmlformats.org/officeDocument/2006/relationships/hyperlink" Target="https://eur02.safelinks.protection.outlook.com/?url=http%3A%2F%2Fwww.bipcnorfolk.eventbrite.com%2F&amp;data=04%7C01%7Ctristan.hopper%40norfolk.gov.uk%7C67459b4cba04423e618708d950e12d38%7C1419177e57e04f0faff0fd61b549d10e%7C0%7C0%7C637629750317848515%7CUnknown%7CTWFpbGZsb3d8eyJWIjoiMC4wLjAwMDAiLCJQIjoiV2luMzIiLCJBTiI6Ik1haWwiLCJXVCI6Mn0%3D%7C1000&amp;sdata=rNbhOa2oSfyUXKOPEI3L40jNRI6%2FPFctSYECdGfuAwk%3D&amp;reserved=0" TargetMode="External"/><Relationship Id="rId27" Type="http://schemas.openxmlformats.org/officeDocument/2006/relationships/hyperlink" Target="http://www.hubbu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2B62C086B1554C839509C0147092F5" ma:contentTypeVersion="6" ma:contentTypeDescription="Create a new document." ma:contentTypeScope="" ma:versionID="5244da38bcb230fe2a3b7f4fb5681ef1">
  <xsd:schema xmlns:xsd="http://www.w3.org/2001/XMLSchema" xmlns:xs="http://www.w3.org/2001/XMLSchema" xmlns:p="http://schemas.microsoft.com/office/2006/metadata/properties" xmlns:ns2="a7c18279-ae7f-4cd4-baa8-152863c73f65" xmlns:ns3="3551adab-71b7-4b5b-96b8-c3a25e970119" targetNamespace="http://schemas.microsoft.com/office/2006/metadata/properties" ma:root="true" ma:fieldsID="7d53b91be99996ce390a0d0266a543a4" ns2:_="" ns3:_="">
    <xsd:import namespace="a7c18279-ae7f-4cd4-baa8-152863c73f65"/>
    <xsd:import namespace="3551adab-71b7-4b5b-96b8-c3a25e9701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18279-ae7f-4cd4-baa8-152863c73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51adab-71b7-4b5b-96b8-c3a25e9701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A70AE-47EB-4564-8794-C7B891E2413B}">
  <ds:schemaRefs>
    <ds:schemaRef ds:uri="http://purl.org/dc/elements/1.1/"/>
    <ds:schemaRef ds:uri="http://schemas.microsoft.com/office/2006/metadata/properties"/>
    <ds:schemaRef ds:uri="http://schemas.microsoft.com/office/2006/documentManagement/types"/>
    <ds:schemaRef ds:uri="a7c18279-ae7f-4cd4-baa8-152863c73f65"/>
    <ds:schemaRef ds:uri="3551adab-71b7-4b5b-96b8-c3a25e970119"/>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11398A1-0B6F-47FD-8973-1973B35DD047}">
  <ds:schemaRefs>
    <ds:schemaRef ds:uri="http://schemas.microsoft.com/sharepoint/v3/contenttype/forms"/>
  </ds:schemaRefs>
</ds:datastoreItem>
</file>

<file path=customXml/itemProps3.xml><?xml version="1.0" encoding="utf-8"?>
<ds:datastoreItem xmlns:ds="http://schemas.openxmlformats.org/officeDocument/2006/customXml" ds:itemID="{80CA809C-3F5F-43F4-8726-D17E01312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18279-ae7f-4cd4-baa8-152863c73f65"/>
    <ds:schemaRef ds:uri="3551adab-71b7-4b5b-96b8-c3a25e970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CD2713-A834-4230-890B-D9088BC6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1907</Words>
  <Characters>10872</Characters>
  <Application>Microsoft Office Word</Application>
  <DocSecurity>0</DocSecurity>
  <Lines>90</Lines>
  <Paragraphs>25</Paragraphs>
  <ScaleCrop>false</ScaleCrop>
  <Company/>
  <LinksUpToDate>false</LinksUpToDate>
  <CharactersWithSpaces>12754</CharactersWithSpaces>
  <SharedDoc>false</SharedDoc>
  <HLinks>
    <vt:vector size="78" baseType="variant">
      <vt:variant>
        <vt:i4>5046360</vt:i4>
      </vt:variant>
      <vt:variant>
        <vt:i4>36</vt:i4>
      </vt:variant>
      <vt:variant>
        <vt:i4>0</vt:i4>
      </vt:variant>
      <vt:variant>
        <vt:i4>5</vt:i4>
      </vt:variant>
      <vt:variant>
        <vt:lpwstr>http://www.hubbub.org.uk/</vt:lpwstr>
      </vt:variant>
      <vt:variant>
        <vt:lpwstr/>
      </vt:variant>
      <vt:variant>
        <vt:i4>8061035</vt:i4>
      </vt:variant>
      <vt:variant>
        <vt:i4>33</vt:i4>
      </vt:variant>
      <vt:variant>
        <vt:i4>0</vt:i4>
      </vt:variant>
      <vt:variant>
        <vt:i4>5</vt:i4>
      </vt:variant>
      <vt:variant>
        <vt:lpwstr>https://eur02.safelinks.protection.outlook.com/?url=https%3A%2F%2Fwww.suffolkrecycling.org.uk%2Fsuffolk-waste-partnership&amp;data=04%7C01%7Ctristan.hopper%40norfolk.gov.uk%7C49ea5b18dfba44fc510f08d950fac810%7C1419177e57e04f0faff0fd61b549d10e%7C0%7C0%7C637629860295272383%7CUnknown%7CTWFpbGZsb3d8eyJWIjoiMC4wLjAwMDAiLCJQIjoiV2luMzIiLCJBTiI6Ik1haWwiLCJXVCI6Mn0%3D%7C1000&amp;sdata=EhE%2FvaYLjXf2E3FnLy7Qi5kihZNZVULFO2w6RQQquUA%3D&amp;reserved=0</vt:lpwstr>
      </vt:variant>
      <vt:variant>
        <vt:lpwstr/>
      </vt:variant>
      <vt:variant>
        <vt:i4>7340076</vt:i4>
      </vt:variant>
      <vt:variant>
        <vt:i4>30</vt:i4>
      </vt:variant>
      <vt:variant>
        <vt:i4>0</vt:i4>
      </vt:variant>
      <vt:variant>
        <vt:i4>5</vt:i4>
      </vt:variant>
      <vt:variant>
        <vt:lpwstr>https://eur02.safelinks.protection.outlook.com/?url=http%3A%2F%2Fwww.foodsavvy.org%2F&amp;data=04%7C01%7Ctristan.hopper%40norfolk.gov.uk%7C49ea5b18dfba44fc510f08d950fac810%7C1419177e57e04f0faff0fd61b549d10e%7C0%7C0%7C637629860295262416%7CUnknown%7CTWFpbGZsb3d8eyJWIjoiMC4wLjAwMDAiLCJQIjoiV2luMzIiLCJBTiI6Ik1haWwiLCJXVCI6Mn0%3D%7C1000&amp;sdata=D7sDpfuGFYA%2FEPtUf5e5z1Bn03BtxbqgT3u8yIWYIXo%3D&amp;reserved=0</vt:lpwstr>
      </vt:variant>
      <vt:variant>
        <vt:lpwstr/>
      </vt:variant>
      <vt:variant>
        <vt:i4>2097205</vt:i4>
      </vt:variant>
      <vt:variant>
        <vt:i4>27</vt:i4>
      </vt:variant>
      <vt:variant>
        <vt:i4>0</vt:i4>
      </vt:variant>
      <vt:variant>
        <vt:i4>5</vt:i4>
      </vt:variant>
      <vt:variant>
        <vt:lpwstr>https://eur02.safelinks.protection.outlook.com/?url=http%3A%2F%2Fwww.norfolk.gov.uk%2Fcarfreenorfolk&amp;data=04%7C01%7Ctristan.hopper%40norfolk.gov.uk%7Cb939b7edd80e480138ca08d951a61c03%7C1419177e57e04f0faff0fd61b549d10e%7C0%7C0%7C637630596137615470%7CUnknown%7CTWFpbGZsb3d8eyJWIjoiMC4wLjAwMDAiLCJQIjoiV2luMzIiLCJBTiI6Ik1haWwiLCJXVCI6Mn0%3D%7C1000&amp;sdata=zTdF2pfxENbVcQnh8qFwmhrOaDtdC%2BFNwcD%2FtJswjC0%3D&amp;reserved=0</vt:lpwstr>
      </vt:variant>
      <vt:variant>
        <vt:lpwstr/>
      </vt:variant>
      <vt:variant>
        <vt:i4>3211300</vt:i4>
      </vt:variant>
      <vt:variant>
        <vt:i4>24</vt:i4>
      </vt:variant>
      <vt:variant>
        <vt:i4>0</vt:i4>
      </vt:variant>
      <vt:variant>
        <vt:i4>5</vt:i4>
      </vt:variant>
      <vt:variant>
        <vt:lpwstr>https://eur02.safelinks.protection.outlook.com/?url=http%3A%2F%2Fwww.playengland.org.uk%2Fwhat-we-do%2Fstreet-play%2F&amp;data=04%7C01%7Ctristan.hopper%40norfolk.gov.uk%7Cb939b7edd80e480138ca08d951a61c03%7C1419177e57e04f0faff0fd61b549d10e%7C0%7C0%7C637630596137605513%7CUnknown%7CTWFpbGZsb3d8eyJWIjoiMC4wLjAwMDAiLCJQIjoiV2luMzIiLCJBTiI6Ik1haWwiLCJXVCI6Mn0%3D%7C1000&amp;sdata=eFRXCWQ7I5BCcGWpYEcW1qCD1nUFI%2FZYmFvaqaekIrA%3D&amp;reserved=0</vt:lpwstr>
      </vt:variant>
      <vt:variant>
        <vt:lpwstr/>
      </vt:variant>
      <vt:variant>
        <vt:i4>2359421</vt:i4>
      </vt:variant>
      <vt:variant>
        <vt:i4>21</vt:i4>
      </vt:variant>
      <vt:variant>
        <vt:i4>0</vt:i4>
      </vt:variant>
      <vt:variant>
        <vt:i4>5</vt:i4>
      </vt:variant>
      <vt:variant>
        <vt:lpwstr>https://eur02.safelinks.protection.outlook.com/?url=http%3A%2F%2Fwww.bipcnorfolk.eventbrite.com%2F&amp;data=04%7C01%7Ctristan.hopper%40norfolk.gov.uk%7C67459b4cba04423e618708d950e12d38%7C1419177e57e04f0faff0fd61b549d10e%7C0%7C0%7C637629750317848515%7CUnknown%7CTWFpbGZsb3d8eyJWIjoiMC4wLjAwMDAiLCJQIjoiV2luMzIiLCJBTiI6Ik1haWwiLCJXVCI6Mn0%3D%7C1000&amp;sdata=rNbhOa2oSfyUXKOPEI3L40jNRI6%2FPFctSYECdGfuAwk%3D&amp;reserved=0</vt:lpwstr>
      </vt:variant>
      <vt:variant>
        <vt:lpwstr/>
      </vt:variant>
      <vt:variant>
        <vt:i4>2752558</vt:i4>
      </vt:variant>
      <vt:variant>
        <vt:i4>18</vt:i4>
      </vt:variant>
      <vt:variant>
        <vt:i4>0</vt:i4>
      </vt:variant>
      <vt:variant>
        <vt:i4>5</vt:i4>
      </vt:variant>
      <vt:variant>
        <vt:lpwstr>https://eur02.safelinks.protection.outlook.com/?url=https%3A%2F%2Fwww.eventbrite.co.uk%2Fe%2Fbipc-norfolk-summer-school-registration-162548746677%3Faff%3Debdsoporgprofile&amp;data=04%7C01%7Ctristan.hopper%40norfolk.gov.uk%7C67459b4cba04423e618708d950e12d38%7C1419177e57e04f0faff0fd61b549d10e%7C0%7C0%7C637629750317848515%7CUnknown%7CTWFpbGZsb3d8eyJWIjoiMC4wLjAwMDAiLCJQIjoiV2luMzIiLCJBTiI6Ik1haWwiLCJXVCI6Mn0%3D%7C1000&amp;sdata=wvUv7cO17o%2BaD4WGbjBcatTfbBASYqwjQIR0SjEAaC8%3D&amp;reserved=0</vt:lpwstr>
      </vt:variant>
      <vt:variant>
        <vt:lpwstr/>
      </vt:variant>
      <vt:variant>
        <vt:i4>5636122</vt:i4>
      </vt:variant>
      <vt:variant>
        <vt:i4>15</vt:i4>
      </vt:variant>
      <vt:variant>
        <vt:i4>0</vt:i4>
      </vt:variant>
      <vt:variant>
        <vt:i4>5</vt:i4>
      </vt:variant>
      <vt:variant>
        <vt:lpwstr>https://www.norfolk.gov.uk/safety/service-disruptions</vt:lpwstr>
      </vt:variant>
      <vt:variant>
        <vt:lpwstr/>
      </vt:variant>
      <vt:variant>
        <vt:i4>2621551</vt:i4>
      </vt:variant>
      <vt:variant>
        <vt:i4>12</vt:i4>
      </vt:variant>
      <vt:variant>
        <vt:i4>0</vt:i4>
      </vt:variant>
      <vt:variant>
        <vt:i4>5</vt:i4>
      </vt:variant>
      <vt:variant>
        <vt:lpwstr>https://www.norfolk.gov.uk/care-support-and-health/health-and-wellbeing/adults-health/coronavirus/</vt:lpwstr>
      </vt:variant>
      <vt:variant>
        <vt:lpwstr/>
      </vt:variant>
      <vt:variant>
        <vt:i4>1900545</vt:i4>
      </vt:variant>
      <vt:variant>
        <vt:i4>9</vt:i4>
      </vt:variant>
      <vt:variant>
        <vt:i4>0</vt:i4>
      </vt:variant>
      <vt:variant>
        <vt:i4>5</vt:i4>
      </vt:variant>
      <vt:variant>
        <vt:lpwstr>http://www.gov.uk/coronavirus</vt:lpwstr>
      </vt:variant>
      <vt:variant>
        <vt:lpwstr/>
      </vt:variant>
      <vt:variant>
        <vt:i4>1114118</vt:i4>
      </vt:variant>
      <vt:variant>
        <vt:i4>6</vt:i4>
      </vt:variant>
      <vt:variant>
        <vt:i4>0</vt:i4>
      </vt:variant>
      <vt:variant>
        <vt:i4>5</vt:i4>
      </vt:variant>
      <vt:variant>
        <vt:lpwstr>http://www.nhs.uk/coronavirus</vt:lpwstr>
      </vt:variant>
      <vt:variant>
        <vt:lpwstr/>
      </vt:variant>
      <vt:variant>
        <vt:i4>2359334</vt:i4>
      </vt:variant>
      <vt:variant>
        <vt:i4>3</vt:i4>
      </vt:variant>
      <vt:variant>
        <vt:i4>0</vt:i4>
      </vt:variant>
      <vt:variant>
        <vt:i4>5</vt:i4>
      </vt:variant>
      <vt:variant>
        <vt:lpwstr>https://www.norfolkinsight.org.uk/coronavirus/</vt:lpwstr>
      </vt:variant>
      <vt:variant>
        <vt:lpwstr/>
      </vt:variant>
      <vt:variant>
        <vt:i4>3801144</vt:i4>
      </vt:variant>
      <vt:variant>
        <vt:i4>0</vt:i4>
      </vt:variant>
      <vt:variant>
        <vt:i4>0</vt:i4>
      </vt:variant>
      <vt:variant>
        <vt:i4>5</vt:i4>
      </vt:variant>
      <vt:variant>
        <vt:lpwstr>https://www.gov.uk/government/publications/covid-19-track-coronavirus-cases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Hopper, Tristan</dc:creator>
  <cp:keywords/>
  <dc:description/>
  <cp:lastModifiedBy>Hopper, Tristan</cp:lastModifiedBy>
  <cp:revision>52</cp:revision>
  <dcterms:created xsi:type="dcterms:W3CDTF">2021-07-23T08:49:00Z</dcterms:created>
  <dcterms:modified xsi:type="dcterms:W3CDTF">2021-07-29T11:35:00Z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0x010100812B62C086B1554C839509C0147092F5</vt:lpwstr>
  </property>
</Properties>
</file>